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553261">
        <w:rPr>
          <w:b/>
          <w:sz w:val="24"/>
          <w:szCs w:val="24"/>
        </w:rPr>
        <w:t>363-</w:t>
      </w:r>
      <w:r w:rsidRPr="00AC756D">
        <w:rPr>
          <w:b/>
          <w:sz w:val="24"/>
          <w:szCs w:val="24"/>
        </w:rPr>
        <w:t xml:space="preserve">П </w:t>
      </w:r>
      <w:r w:rsidR="00947FEF" w:rsidRPr="00AC756D">
        <w:rPr>
          <w:b/>
          <w:sz w:val="24"/>
          <w:szCs w:val="24"/>
        </w:rPr>
        <w:t>от «</w:t>
      </w:r>
      <w:r w:rsidR="00E64079">
        <w:rPr>
          <w:b/>
          <w:sz w:val="24"/>
          <w:szCs w:val="24"/>
        </w:rPr>
        <w:t>0</w:t>
      </w:r>
      <w:r w:rsidR="00A30ED0">
        <w:rPr>
          <w:b/>
          <w:sz w:val="24"/>
          <w:szCs w:val="24"/>
        </w:rPr>
        <w:t>8</w:t>
      </w:r>
      <w:r w:rsidR="00754E3F" w:rsidRPr="00AC756D">
        <w:rPr>
          <w:b/>
          <w:sz w:val="24"/>
          <w:szCs w:val="24"/>
        </w:rPr>
        <w:t xml:space="preserve">» </w:t>
      </w:r>
      <w:r w:rsidR="00E64079">
        <w:rPr>
          <w:b/>
          <w:sz w:val="24"/>
          <w:szCs w:val="24"/>
        </w:rPr>
        <w:t>сентября</w:t>
      </w:r>
      <w:r w:rsidR="00754E3F" w:rsidRPr="00AC756D">
        <w:rPr>
          <w:b/>
          <w:sz w:val="24"/>
          <w:szCs w:val="24"/>
        </w:rPr>
        <w:t xml:space="preserve"> 2020</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w:t>
      </w:r>
      <w:bookmarkStart w:id="0" w:name="_GoBack"/>
      <w:bookmarkEnd w:id="0"/>
      <w:r w:rsidR="00C53B47" w:rsidRPr="00AC756D">
        <w:rPr>
          <w:b/>
          <w:sz w:val="24"/>
          <w:szCs w:val="24"/>
        </w:rPr>
        <w:t>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proofErr w:type="gramStart"/>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20</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r w:rsidRPr="00AC756D">
        <w:rPr>
          <w:sz w:val="24"/>
          <w:szCs w:val="24"/>
        </w:rPr>
        <w:t xml:space="preserve">  (</w:t>
      </w:r>
      <w:proofErr w:type="gramStart"/>
      <w:r w:rsidRPr="00AC756D">
        <w:rPr>
          <w:sz w:val="24"/>
          <w:szCs w:val="24"/>
        </w:rPr>
        <w:t xml:space="preserve">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w:t>
      </w:r>
      <w:r w:rsidR="00E64079">
        <w:rPr>
          <w:sz w:val="24"/>
          <w:szCs w:val="24"/>
        </w:rPr>
        <w:t>от 07 июля 2020 года №360-</w:t>
      </w:r>
      <w:r w:rsidR="00E64079">
        <w:rPr>
          <w:sz w:val="24"/>
          <w:szCs w:val="24"/>
          <w:lang w:val="en-US"/>
        </w:rPr>
        <w:t>VI</w:t>
      </w:r>
      <w:r w:rsidR="00734207" w:rsidRPr="00AC756D">
        <w:rPr>
          <w:sz w:val="24"/>
          <w:szCs w:val="24"/>
        </w:rPr>
        <w:t xml:space="preserve"> и </w:t>
      </w:r>
      <w:r w:rsidR="00113C31" w:rsidRPr="00AC756D">
        <w:rPr>
          <w:sz w:val="24"/>
          <w:szCs w:val="24"/>
        </w:rPr>
        <w:t xml:space="preserve">с </w:t>
      </w:r>
      <w:r w:rsidRPr="00AC756D">
        <w:rPr>
          <w:sz w:val="24"/>
          <w:szCs w:val="24"/>
        </w:rPr>
        <w:t>постановлением Правительства Республики Казахстан от 30 октября 200</w:t>
      </w:r>
      <w:r w:rsidR="00FE07AD" w:rsidRPr="00AC756D">
        <w:rPr>
          <w:sz w:val="24"/>
          <w:szCs w:val="24"/>
        </w:rPr>
        <w:t xml:space="preserve">9 года №1729 </w:t>
      </w:r>
      <w:r w:rsidR="00113C31" w:rsidRPr="00AC756D">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sidRPr="00AC756D">
        <w:rPr>
          <w:sz w:val="24"/>
          <w:szCs w:val="24"/>
        </w:rPr>
        <w:t>(далее – Правила) и содержит информацию и перечень документов, необходимых для</w:t>
      </w:r>
      <w:proofErr w:type="gramEnd"/>
      <w:r w:rsidR="00FE07AD" w:rsidRPr="00AC756D">
        <w:rPr>
          <w:sz w:val="24"/>
          <w:szCs w:val="24"/>
        </w:rPr>
        <w:t xml:space="preserve">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2020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 xml:space="preserve">в рамках оснащения медицинских организаций на 2020 год </w:t>
      </w:r>
      <w:r w:rsidR="005E0E60" w:rsidRPr="00AC756D">
        <w:rPr>
          <w:sz w:val="24"/>
          <w:szCs w:val="24"/>
        </w:rPr>
        <w:t>(по лотам).</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BA6E5E" w:rsidRPr="00BA6E5E">
        <w:rPr>
          <w:b/>
          <w:sz w:val="24"/>
          <w:szCs w:val="24"/>
        </w:rPr>
        <w:t>8</w:t>
      </w:r>
      <w:r w:rsidR="00BA6E5E">
        <w:rPr>
          <w:b/>
          <w:sz w:val="24"/>
          <w:szCs w:val="24"/>
          <w:lang w:val="en-US"/>
        </w:rPr>
        <w:t> </w:t>
      </w:r>
      <w:r w:rsidR="00BA6E5E" w:rsidRPr="00BA6E5E">
        <w:rPr>
          <w:b/>
          <w:sz w:val="24"/>
          <w:szCs w:val="24"/>
        </w:rPr>
        <w:t>700 000</w:t>
      </w:r>
      <w:r w:rsidR="001379F5" w:rsidRPr="00FF4580">
        <w:rPr>
          <w:b/>
          <w:color w:val="000000"/>
          <w:sz w:val="24"/>
          <w:szCs w:val="24"/>
          <w:lang w:val="kk-KZ"/>
        </w:rPr>
        <w:t xml:space="preserve">,00 </w:t>
      </w:r>
      <w:r w:rsidR="001379F5" w:rsidRPr="00FF4580">
        <w:rPr>
          <w:color w:val="000000"/>
          <w:sz w:val="24"/>
          <w:szCs w:val="24"/>
        </w:rPr>
        <w:t>(</w:t>
      </w:r>
      <w:r w:rsidR="00BA6E5E" w:rsidRPr="00297B8A">
        <w:rPr>
          <w:b/>
          <w:sz w:val="24"/>
          <w:szCs w:val="24"/>
        </w:rPr>
        <w:t>Восемь миллионов семьсот тысяч</w:t>
      </w:r>
      <w:r w:rsidR="001379F5" w:rsidRPr="00696A74">
        <w:rPr>
          <w:b/>
          <w:color w:val="000000"/>
          <w:sz w:val="24"/>
          <w:szCs w:val="24"/>
        </w:rPr>
        <w:t xml:space="preserve">) тенге 00 </w:t>
      </w:r>
      <w:proofErr w:type="spellStart"/>
      <w:r w:rsidR="001379F5" w:rsidRPr="00696A74">
        <w:rPr>
          <w:b/>
          <w:color w:val="000000"/>
          <w:sz w:val="24"/>
          <w:szCs w:val="24"/>
        </w:rPr>
        <w:t>тиын</w:t>
      </w:r>
      <w:proofErr w:type="spellEnd"/>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AC756D" w:rsidRDefault="003D3199" w:rsidP="00AC756D">
      <w:pPr>
        <w:pStyle w:val="311"/>
        <w:spacing w:after="0"/>
        <w:ind w:left="0" w:firstLine="708"/>
        <w:jc w:val="both"/>
        <w:rPr>
          <w:spacing w:val="2"/>
          <w:sz w:val="24"/>
          <w:szCs w:val="24"/>
        </w:rPr>
      </w:pPr>
      <w:r w:rsidRPr="00AC756D">
        <w:rPr>
          <w:spacing w:val="2"/>
          <w:sz w:val="24"/>
          <w:szCs w:val="24"/>
        </w:rPr>
        <w:t>2) технические и качественные характеристики закупаемых товаров, включая технические спецификации</w:t>
      </w:r>
      <w:r w:rsidRPr="00AC756D">
        <w:rPr>
          <w:sz w:val="24"/>
          <w:szCs w:val="24"/>
        </w:rPr>
        <w:t xml:space="preserve"> (Приложение 2)</w:t>
      </w:r>
      <w:bookmarkStart w:id="2" w:name="z219"/>
      <w:bookmarkEnd w:id="2"/>
      <w:r w:rsidRPr="00AC756D">
        <w:rPr>
          <w:sz w:val="24"/>
          <w:szCs w:val="24"/>
        </w:rPr>
        <w:t>;</w:t>
      </w:r>
    </w:p>
    <w:p w:rsidR="003D3199" w:rsidRPr="00AC756D" w:rsidRDefault="003D3199" w:rsidP="00AC756D">
      <w:pPr>
        <w:pStyle w:val="311"/>
        <w:spacing w:after="0"/>
        <w:ind w:left="0" w:firstLine="708"/>
        <w:jc w:val="both"/>
        <w:rPr>
          <w:spacing w:val="2"/>
          <w:sz w:val="24"/>
          <w:szCs w:val="24"/>
        </w:rPr>
      </w:pPr>
      <w:r w:rsidRPr="00AC756D">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AC756D">
        <w:rPr>
          <w:spacing w:val="2"/>
          <w:sz w:val="24"/>
          <w:szCs w:val="24"/>
        </w:rPr>
        <w:t>;</w:t>
      </w:r>
    </w:p>
    <w:p w:rsidR="003D3199" w:rsidRPr="00AC756D" w:rsidRDefault="003D3199" w:rsidP="00AC756D">
      <w:pPr>
        <w:pStyle w:val="311"/>
        <w:spacing w:after="0"/>
        <w:ind w:left="0" w:firstLine="708"/>
        <w:jc w:val="both"/>
        <w:rPr>
          <w:color w:val="FF0000"/>
          <w:spacing w:val="2"/>
          <w:sz w:val="24"/>
          <w:szCs w:val="24"/>
        </w:rPr>
      </w:pPr>
      <w:r w:rsidRPr="00AC756D">
        <w:rPr>
          <w:spacing w:val="2"/>
          <w:sz w:val="24"/>
          <w:szCs w:val="24"/>
        </w:rPr>
        <w:t>4) место, сроки поставки товара;</w:t>
      </w:r>
      <w:bookmarkStart w:id="5" w:name="z222"/>
      <w:bookmarkEnd w:id="5"/>
    </w:p>
    <w:p w:rsidR="003D3199" w:rsidRPr="00AC756D" w:rsidRDefault="003D3199" w:rsidP="00AC756D">
      <w:pPr>
        <w:pStyle w:val="311"/>
        <w:spacing w:after="0"/>
        <w:ind w:left="0" w:firstLine="708"/>
        <w:jc w:val="both"/>
        <w:rPr>
          <w:sz w:val="24"/>
          <w:szCs w:val="24"/>
        </w:rPr>
      </w:pPr>
      <w:r w:rsidRPr="00AC756D">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AC756D" w:rsidRDefault="003D3199" w:rsidP="00AC756D">
      <w:pPr>
        <w:pStyle w:val="311"/>
        <w:spacing w:after="0"/>
        <w:ind w:left="0" w:firstLine="708"/>
        <w:jc w:val="both"/>
        <w:rPr>
          <w:color w:val="FF0000"/>
          <w:sz w:val="24"/>
          <w:szCs w:val="24"/>
        </w:rPr>
      </w:pPr>
      <w:r w:rsidRPr="00AC756D">
        <w:rPr>
          <w:sz w:val="24"/>
          <w:szCs w:val="24"/>
        </w:rPr>
        <w:t xml:space="preserve">6) требования к оформлению тендерной заявки </w:t>
      </w:r>
      <w:r w:rsidRPr="00AC756D">
        <w:rPr>
          <w:spacing w:val="2"/>
          <w:sz w:val="24"/>
          <w:szCs w:val="24"/>
        </w:rPr>
        <w:t>(Приложение 4)</w:t>
      </w:r>
      <w:r w:rsidRPr="00AC756D">
        <w:rPr>
          <w:sz w:val="24"/>
          <w:szCs w:val="24"/>
        </w:rPr>
        <w:t>;</w:t>
      </w:r>
    </w:p>
    <w:p w:rsidR="003D3199" w:rsidRPr="00AC756D" w:rsidRDefault="003D3199" w:rsidP="00AC756D">
      <w:pPr>
        <w:pStyle w:val="311"/>
        <w:spacing w:after="0"/>
        <w:ind w:left="0" w:firstLine="708"/>
        <w:jc w:val="both"/>
        <w:rPr>
          <w:color w:val="FF0000"/>
          <w:sz w:val="24"/>
          <w:szCs w:val="24"/>
        </w:rPr>
      </w:pPr>
      <w:r w:rsidRPr="00AC756D">
        <w:rPr>
          <w:sz w:val="24"/>
          <w:szCs w:val="24"/>
        </w:rPr>
        <w:lastRenderedPageBreak/>
        <w:t xml:space="preserve">7) порядок, форму и сроки внесения гарантийного обеспечения тендерной заявки </w:t>
      </w:r>
      <w:r w:rsidRPr="00AC756D">
        <w:rPr>
          <w:spacing w:val="2"/>
          <w:sz w:val="24"/>
          <w:szCs w:val="24"/>
        </w:rPr>
        <w:t>(Приложение 5)</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8) указание на возможность и порядок отзыва тендерной заявки;</w:t>
      </w:r>
    </w:p>
    <w:p w:rsidR="003D3199" w:rsidRPr="00AC756D" w:rsidRDefault="003D3199" w:rsidP="00AC756D">
      <w:pPr>
        <w:pStyle w:val="311"/>
        <w:spacing w:after="0"/>
        <w:ind w:left="0" w:firstLine="708"/>
        <w:jc w:val="both"/>
        <w:rPr>
          <w:sz w:val="24"/>
          <w:szCs w:val="24"/>
        </w:rPr>
      </w:pPr>
      <w:r w:rsidRPr="00AC756D">
        <w:rPr>
          <w:sz w:val="24"/>
          <w:szCs w:val="24"/>
        </w:rPr>
        <w:t>9) место и окончательный срок приема тендерных заявок, и срок их действия;</w:t>
      </w:r>
    </w:p>
    <w:p w:rsidR="003D3199" w:rsidRPr="00AC756D" w:rsidRDefault="003D3199" w:rsidP="00AC756D">
      <w:pPr>
        <w:pStyle w:val="311"/>
        <w:spacing w:after="0"/>
        <w:ind w:left="0" w:firstLine="708"/>
        <w:jc w:val="both"/>
        <w:rPr>
          <w:sz w:val="24"/>
          <w:szCs w:val="24"/>
        </w:rPr>
      </w:pPr>
      <w:r w:rsidRPr="00AC756D">
        <w:rPr>
          <w:sz w:val="24"/>
          <w:szCs w:val="24"/>
        </w:rPr>
        <w:t>10) место, дату, время и процедуру вскрытия конвертов с тендерными заявками;</w:t>
      </w:r>
    </w:p>
    <w:p w:rsidR="003D3199" w:rsidRPr="00AC756D" w:rsidRDefault="003D3199" w:rsidP="00AC756D">
      <w:pPr>
        <w:pStyle w:val="311"/>
        <w:spacing w:after="0"/>
        <w:ind w:left="0" w:firstLine="708"/>
        <w:jc w:val="both"/>
        <w:rPr>
          <w:sz w:val="24"/>
          <w:szCs w:val="24"/>
        </w:rPr>
      </w:pPr>
      <w:r w:rsidRPr="00AC756D">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AC756D" w:rsidRDefault="003D3199" w:rsidP="00AC756D">
      <w:pPr>
        <w:pStyle w:val="311"/>
        <w:spacing w:after="0"/>
        <w:ind w:left="0" w:firstLine="708"/>
        <w:jc w:val="both"/>
        <w:rPr>
          <w:sz w:val="24"/>
          <w:szCs w:val="24"/>
        </w:rPr>
      </w:pPr>
      <w:r w:rsidRPr="00AC756D">
        <w:rPr>
          <w:sz w:val="24"/>
          <w:szCs w:val="24"/>
        </w:rPr>
        <w:t>12) процедуру рассмотрения тендерных заявок;</w:t>
      </w:r>
    </w:p>
    <w:p w:rsidR="003D3199" w:rsidRPr="00AC756D" w:rsidRDefault="003D3199" w:rsidP="00AC756D">
      <w:pPr>
        <w:pStyle w:val="311"/>
        <w:spacing w:after="0"/>
        <w:ind w:left="0" w:firstLine="708"/>
        <w:jc w:val="both"/>
        <w:rPr>
          <w:sz w:val="24"/>
          <w:szCs w:val="24"/>
        </w:rPr>
      </w:pPr>
      <w:r w:rsidRPr="00AC756D">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AC756D">
        <w:rPr>
          <w:spacing w:val="2"/>
          <w:sz w:val="24"/>
          <w:szCs w:val="24"/>
        </w:rPr>
        <w:t xml:space="preserve"> </w:t>
      </w:r>
    </w:p>
    <w:p w:rsidR="003D3199" w:rsidRPr="00AC756D" w:rsidRDefault="003D3199" w:rsidP="00AC756D">
      <w:pPr>
        <w:pStyle w:val="311"/>
        <w:spacing w:after="0"/>
        <w:ind w:left="0" w:firstLine="708"/>
        <w:jc w:val="both"/>
        <w:rPr>
          <w:sz w:val="24"/>
          <w:szCs w:val="24"/>
        </w:rPr>
      </w:pPr>
      <w:r w:rsidRPr="00AC756D">
        <w:rPr>
          <w:sz w:val="24"/>
          <w:szCs w:val="24"/>
        </w:rPr>
        <w:t xml:space="preserve">14) условия внесения, форму, объем и способ гарантийного обеспечения договора закупа </w:t>
      </w:r>
      <w:r w:rsidRPr="00AC756D">
        <w:rPr>
          <w:spacing w:val="2"/>
          <w:sz w:val="24"/>
          <w:szCs w:val="24"/>
        </w:rPr>
        <w:t>(Приложение 10)</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pacing w:val="2"/>
          <w:sz w:val="24"/>
          <w:szCs w:val="24"/>
        </w:rPr>
        <w:t>15) требования к языкам тендерной заявки, договора закупа;</w:t>
      </w:r>
    </w:p>
    <w:p w:rsidR="003D3199" w:rsidRPr="00AC756D" w:rsidRDefault="003D3199" w:rsidP="00AC756D">
      <w:pPr>
        <w:pStyle w:val="311"/>
        <w:spacing w:after="0"/>
        <w:ind w:left="0" w:firstLine="708"/>
        <w:jc w:val="both"/>
        <w:rPr>
          <w:sz w:val="24"/>
          <w:szCs w:val="24"/>
        </w:rPr>
      </w:pPr>
      <w:r w:rsidRPr="00AC756D">
        <w:rPr>
          <w:sz w:val="24"/>
          <w:szCs w:val="24"/>
        </w:rPr>
        <w:t xml:space="preserve">16) сведения о квалификации согласно форме, утвержденной уполномоченным органом в области здравоохранения </w:t>
      </w:r>
      <w:r w:rsidRPr="00AC756D">
        <w:rPr>
          <w:spacing w:val="2"/>
          <w:sz w:val="24"/>
          <w:szCs w:val="24"/>
        </w:rPr>
        <w:t>(Приложение 6)</w:t>
      </w:r>
      <w:r w:rsidRPr="00AC756D">
        <w:rPr>
          <w:sz w:val="24"/>
          <w:szCs w:val="24"/>
        </w:rPr>
        <w:t>;</w:t>
      </w:r>
    </w:p>
    <w:p w:rsidR="003D3199" w:rsidRPr="00AC756D" w:rsidRDefault="003D3199" w:rsidP="00AC756D">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AC756D">
        <w:rPr>
          <w:spacing w:val="2"/>
          <w:sz w:val="24"/>
          <w:szCs w:val="24"/>
        </w:rPr>
        <w:t>17) требования к товарам, установленные </w:t>
      </w:r>
      <w:r w:rsidRPr="00AC756D">
        <w:rPr>
          <w:rFonts w:eastAsia="Calibri"/>
          <w:sz w:val="24"/>
          <w:szCs w:val="24"/>
          <w:lang w:eastAsia="en-US"/>
        </w:rPr>
        <w:t>главой 4</w:t>
      </w:r>
      <w:r w:rsidRPr="00AC756D">
        <w:rPr>
          <w:spacing w:val="2"/>
          <w:sz w:val="24"/>
          <w:szCs w:val="24"/>
        </w:rPr>
        <w:t xml:space="preserve"> Правил.</w:t>
      </w:r>
    </w:p>
    <w:p w:rsidR="003D3199" w:rsidRPr="00AC756D" w:rsidRDefault="003D3199" w:rsidP="00AC756D">
      <w:pPr>
        <w:pStyle w:val="311"/>
        <w:spacing w:after="0"/>
        <w:ind w:left="0" w:firstLine="708"/>
        <w:jc w:val="both"/>
        <w:rPr>
          <w:sz w:val="24"/>
          <w:szCs w:val="24"/>
        </w:rPr>
      </w:pPr>
      <w:r w:rsidRPr="00AC756D">
        <w:rPr>
          <w:spacing w:val="2"/>
          <w:sz w:val="24"/>
          <w:szCs w:val="24"/>
        </w:rPr>
        <w:t xml:space="preserve">18) </w:t>
      </w:r>
      <w:r w:rsidRPr="00AC756D">
        <w:rPr>
          <w:sz w:val="24"/>
          <w:szCs w:val="24"/>
        </w:rPr>
        <w:t xml:space="preserve">Опись документов, прилагаемых к заявке потенциального поставщика </w:t>
      </w:r>
      <w:r w:rsidRPr="00AC756D">
        <w:rPr>
          <w:spacing w:val="2"/>
          <w:sz w:val="24"/>
          <w:szCs w:val="24"/>
        </w:rPr>
        <w:t>(Приложение 7)</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19) Справка об отсутствии просроченной задолженности </w:t>
      </w:r>
      <w:r w:rsidRPr="00AC756D">
        <w:rPr>
          <w:spacing w:val="2"/>
          <w:sz w:val="24"/>
          <w:szCs w:val="24"/>
        </w:rPr>
        <w:t>(Приложение 8)</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AC756D">
        <w:rPr>
          <w:spacing w:val="2"/>
          <w:sz w:val="24"/>
          <w:szCs w:val="24"/>
        </w:rPr>
        <w:t>(Приложение 9)</w:t>
      </w:r>
      <w:r w:rsidRPr="00AC756D">
        <w:rPr>
          <w:sz w:val="24"/>
          <w:szCs w:val="24"/>
        </w:rPr>
        <w:t>.</w:t>
      </w:r>
    </w:p>
    <w:p w:rsidR="003D3199" w:rsidRPr="00AC756D" w:rsidRDefault="003D3199" w:rsidP="00AC756D">
      <w:pPr>
        <w:jc w:val="both"/>
        <w:rPr>
          <w:b/>
          <w:sz w:val="24"/>
          <w:szCs w:val="24"/>
        </w:rPr>
      </w:pPr>
      <w:bookmarkStart w:id="18" w:name="z217"/>
      <w:bookmarkStart w:id="19" w:name="z223"/>
      <w:bookmarkEnd w:id="18"/>
      <w:bookmarkEnd w:id="19"/>
    </w:p>
    <w:p w:rsidR="003D3199" w:rsidRPr="00AC756D" w:rsidRDefault="003D3199" w:rsidP="00AC756D">
      <w:pPr>
        <w:ind w:firstLine="709"/>
        <w:jc w:val="center"/>
        <w:rPr>
          <w:b/>
          <w:sz w:val="24"/>
          <w:szCs w:val="24"/>
        </w:rPr>
      </w:pPr>
      <w:r w:rsidRPr="00AC756D">
        <w:rPr>
          <w:b/>
          <w:sz w:val="24"/>
          <w:szCs w:val="24"/>
        </w:rPr>
        <w:t>3. Квалификационные требования, предъявляемые к потенциальному поставщику</w:t>
      </w:r>
      <w:r w:rsidR="006071C2" w:rsidRPr="00AC756D">
        <w:rPr>
          <w:b/>
          <w:sz w:val="24"/>
          <w:szCs w:val="24"/>
        </w:rPr>
        <w:t xml:space="preserve"> при закупе медицинских изделий, требующих сервисного обслуживания</w:t>
      </w:r>
    </w:p>
    <w:p w:rsidR="003D3199" w:rsidRPr="00AC756D" w:rsidRDefault="003D3199" w:rsidP="00AC756D">
      <w:pPr>
        <w:pStyle w:val="WW-3"/>
        <w:tabs>
          <w:tab w:val="clear" w:pos="284"/>
          <w:tab w:val="clear" w:pos="709"/>
        </w:tabs>
        <w:ind w:firstLine="709"/>
        <w:rPr>
          <w:szCs w:val="24"/>
        </w:rPr>
      </w:pPr>
      <w:r w:rsidRPr="00AC756D">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BA6E5E" w:rsidRDefault="003D3199" w:rsidP="00AC756D">
      <w:pPr>
        <w:ind w:firstLine="709"/>
        <w:jc w:val="both"/>
        <w:rPr>
          <w:sz w:val="24"/>
          <w:szCs w:val="24"/>
        </w:rPr>
      </w:pPr>
      <w:r w:rsidRPr="00BA6E5E">
        <w:rPr>
          <w:sz w:val="24"/>
          <w:szCs w:val="24"/>
        </w:rPr>
        <w:t>7. Для участия в тендере</w:t>
      </w:r>
      <w:r w:rsidR="006071C2" w:rsidRPr="00BA6E5E">
        <w:rPr>
          <w:sz w:val="24"/>
          <w:szCs w:val="24"/>
        </w:rPr>
        <w:t xml:space="preserve"> по закупу медицинских изделий, требующих сервисного обслуживания на 2020 год </w:t>
      </w:r>
      <w:r w:rsidRPr="00BA6E5E">
        <w:rPr>
          <w:sz w:val="24"/>
          <w:szCs w:val="24"/>
        </w:rPr>
        <w:t>потенциальный поставщик должен соответствовать следующим квалификационным требованиям:</w:t>
      </w:r>
    </w:p>
    <w:p w:rsidR="003D3199" w:rsidRPr="00BA6E5E" w:rsidRDefault="003D3199" w:rsidP="00AC756D">
      <w:pPr>
        <w:ind w:firstLine="709"/>
        <w:jc w:val="both"/>
        <w:rPr>
          <w:color w:val="000000"/>
          <w:spacing w:val="2"/>
          <w:sz w:val="24"/>
          <w:szCs w:val="24"/>
        </w:rPr>
      </w:pPr>
      <w:r w:rsidRPr="00BA6E5E">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BA6E5E" w:rsidRDefault="003D3199" w:rsidP="00AC756D">
      <w:pPr>
        <w:ind w:firstLine="709"/>
        <w:jc w:val="both"/>
        <w:rPr>
          <w:color w:val="000000"/>
          <w:spacing w:val="2"/>
          <w:sz w:val="24"/>
          <w:szCs w:val="24"/>
        </w:rPr>
      </w:pPr>
      <w:r w:rsidRPr="00BA6E5E">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BA6E5E" w:rsidRDefault="003D3199" w:rsidP="00AC756D">
      <w:pPr>
        <w:ind w:firstLine="709"/>
        <w:jc w:val="both"/>
        <w:rPr>
          <w:color w:val="000000"/>
          <w:spacing w:val="2"/>
          <w:sz w:val="24"/>
          <w:szCs w:val="24"/>
        </w:rPr>
      </w:pPr>
      <w:r w:rsidRPr="00BA6E5E">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BA6E5E" w:rsidRDefault="003D3199" w:rsidP="00AC756D">
      <w:pPr>
        <w:ind w:firstLine="709"/>
        <w:jc w:val="both"/>
        <w:rPr>
          <w:color w:val="000000"/>
          <w:spacing w:val="2"/>
          <w:sz w:val="24"/>
          <w:szCs w:val="24"/>
        </w:rPr>
      </w:pPr>
      <w:r w:rsidRPr="00BA6E5E">
        <w:rPr>
          <w:color w:val="000000"/>
          <w:spacing w:val="2"/>
          <w:sz w:val="24"/>
          <w:szCs w:val="24"/>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BA6E5E" w:rsidRDefault="003D3199" w:rsidP="00AC756D">
      <w:pPr>
        <w:ind w:firstLine="709"/>
        <w:jc w:val="both"/>
        <w:rPr>
          <w:color w:val="000000"/>
          <w:spacing w:val="2"/>
          <w:sz w:val="24"/>
          <w:szCs w:val="24"/>
        </w:rPr>
      </w:pPr>
      <w:r w:rsidRPr="00BA6E5E">
        <w:rPr>
          <w:color w:val="000000"/>
          <w:spacing w:val="2"/>
          <w:sz w:val="24"/>
          <w:szCs w:val="24"/>
        </w:rPr>
        <w:t>5) не состоять в перечне недобросовестных потенциальных поставщиков (поставщиков);</w:t>
      </w:r>
    </w:p>
    <w:p w:rsidR="003D3199" w:rsidRPr="00AC756D" w:rsidRDefault="003D3199" w:rsidP="00AC756D">
      <w:pPr>
        <w:ind w:firstLine="709"/>
        <w:jc w:val="both"/>
        <w:rPr>
          <w:color w:val="000000"/>
          <w:spacing w:val="2"/>
          <w:sz w:val="24"/>
          <w:szCs w:val="24"/>
        </w:rPr>
      </w:pPr>
      <w:r w:rsidRPr="00BA6E5E">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ind w:firstLine="709"/>
        <w:jc w:val="both"/>
        <w:rPr>
          <w:sz w:val="24"/>
          <w:szCs w:val="24"/>
        </w:rPr>
      </w:pPr>
      <w:r w:rsidRPr="00AC756D">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AC756D" w:rsidRDefault="003D3199" w:rsidP="00AC756D">
      <w:pPr>
        <w:pStyle w:val="a9"/>
        <w:spacing w:before="0" w:beforeAutospacing="0" w:after="0" w:afterAutospacing="0"/>
        <w:jc w:val="both"/>
      </w:pPr>
      <w:bookmarkStart w:id="20" w:name="SUB80100"/>
      <w:bookmarkStart w:id="21" w:name="SUB80200"/>
      <w:bookmarkEnd w:id="20"/>
      <w:bookmarkEnd w:id="21"/>
      <w:r w:rsidRPr="00AC756D">
        <w:lastRenderedPageBreak/>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AC756D">
        <w:rPr>
          <w:color w:val="000000"/>
          <w:spacing w:val="2"/>
        </w:rPr>
        <w:t>.</w:t>
      </w:r>
      <w:r w:rsidRPr="00AC756D">
        <w:t xml:space="preserve"> </w:t>
      </w:r>
    </w:p>
    <w:p w:rsidR="003D3199" w:rsidRPr="00AC756D" w:rsidRDefault="003D3199" w:rsidP="00AC756D">
      <w:pPr>
        <w:pStyle w:val="a9"/>
        <w:spacing w:before="0" w:beforeAutospacing="0" w:after="0" w:afterAutospacing="0"/>
        <w:ind w:firstLine="708"/>
        <w:jc w:val="both"/>
      </w:pPr>
      <w:r w:rsidRPr="00AC756D">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6071C2" w:rsidRPr="00AC756D" w:rsidRDefault="003D3199" w:rsidP="00AC756D">
      <w:pPr>
        <w:jc w:val="both"/>
        <w:rPr>
          <w:sz w:val="24"/>
          <w:szCs w:val="24"/>
        </w:rPr>
      </w:pPr>
      <w:r w:rsidRPr="00AC756D">
        <w:rPr>
          <w:sz w:val="24"/>
          <w:szCs w:val="24"/>
        </w:rPr>
        <w:t>Потенциальный поставщик по одному лоту тендера</w:t>
      </w:r>
      <w:r w:rsidR="006071C2" w:rsidRPr="00AC756D">
        <w:rPr>
          <w:sz w:val="24"/>
          <w:szCs w:val="24"/>
        </w:rPr>
        <w:t>,</w:t>
      </w:r>
      <w:r w:rsidRPr="00AC756D">
        <w:rPr>
          <w:sz w:val="24"/>
          <w:szCs w:val="24"/>
        </w:rPr>
        <w:t xml:space="preserve"> представляет </w:t>
      </w:r>
      <w:r w:rsidR="006071C2" w:rsidRPr="00AC756D">
        <w:rPr>
          <w:sz w:val="24"/>
          <w:szCs w:val="24"/>
        </w:rPr>
        <w:t xml:space="preserve">только </w:t>
      </w:r>
      <w:r w:rsidRPr="00AC756D">
        <w:rPr>
          <w:sz w:val="24"/>
          <w:szCs w:val="24"/>
        </w:rPr>
        <w:t>одно торговое наимено</w:t>
      </w:r>
      <w:r w:rsidR="006071C2" w:rsidRPr="00AC756D">
        <w:rPr>
          <w:sz w:val="24"/>
          <w:szCs w:val="24"/>
        </w:rPr>
        <w:t xml:space="preserve">вание с указанием производителя. </w:t>
      </w:r>
    </w:p>
    <w:p w:rsidR="003D3199" w:rsidRPr="00AC756D" w:rsidRDefault="003D3199" w:rsidP="00AC756D">
      <w:pPr>
        <w:pStyle w:val="a9"/>
        <w:spacing w:before="0" w:beforeAutospacing="0" w:after="0" w:afterAutospacing="0"/>
        <w:ind w:firstLine="708"/>
        <w:jc w:val="both"/>
      </w:pPr>
    </w:p>
    <w:p w:rsidR="003D3199" w:rsidRPr="00AC756D" w:rsidRDefault="003D3199" w:rsidP="00AC756D">
      <w:pPr>
        <w:pStyle w:val="a9"/>
        <w:spacing w:before="0" w:beforeAutospacing="0" w:after="0" w:afterAutospacing="0"/>
        <w:jc w:val="center"/>
        <w:rPr>
          <w:rStyle w:val="s0"/>
          <w:b/>
          <w:sz w:val="24"/>
          <w:szCs w:val="24"/>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 </w:t>
      </w:r>
    </w:p>
    <w:p w:rsidR="003D3199" w:rsidRPr="00AC756D" w:rsidRDefault="003D3199" w:rsidP="00AC756D">
      <w:pPr>
        <w:pStyle w:val="a9"/>
        <w:spacing w:before="0" w:beforeAutospacing="0" w:after="0" w:afterAutospacing="0"/>
        <w:jc w:val="center"/>
        <w:rPr>
          <w:rFonts w:eastAsia="Calibri"/>
          <w:b/>
          <w:bCs/>
          <w:color w:val="000000"/>
          <w:lang w:eastAsia="en-US"/>
        </w:rPr>
      </w:pPr>
      <w:r w:rsidRPr="00AC756D">
        <w:rPr>
          <w:rStyle w:val="s0"/>
          <w:b/>
          <w:sz w:val="24"/>
          <w:szCs w:val="24"/>
        </w:rPr>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3D3199" w:rsidRPr="00BA6E5E" w:rsidRDefault="003D3199" w:rsidP="00AC756D">
      <w:pPr>
        <w:ind w:firstLine="400"/>
        <w:jc w:val="both"/>
        <w:rPr>
          <w:color w:val="000000"/>
          <w:spacing w:val="2"/>
          <w:sz w:val="24"/>
          <w:szCs w:val="24"/>
        </w:rPr>
      </w:pPr>
      <w:bookmarkStart w:id="22" w:name="SUB1300"/>
      <w:bookmarkEnd w:id="22"/>
      <w:r w:rsidRPr="00AC756D">
        <w:rPr>
          <w:color w:val="000000"/>
          <w:spacing w:val="2"/>
          <w:sz w:val="24"/>
          <w:szCs w:val="24"/>
        </w:rPr>
        <w:t>   </w:t>
      </w:r>
      <w:r w:rsidRPr="00BA6E5E">
        <w:rPr>
          <w:color w:val="000000"/>
          <w:spacing w:val="2"/>
          <w:sz w:val="24"/>
          <w:szCs w:val="24"/>
        </w:rPr>
        <w:t xml:space="preserve">10. К закупаемым </w:t>
      </w:r>
      <w:r w:rsidR="00734207" w:rsidRPr="00BA6E5E">
        <w:rPr>
          <w:color w:val="000000"/>
          <w:spacing w:val="2"/>
          <w:sz w:val="24"/>
          <w:szCs w:val="24"/>
        </w:rPr>
        <w:t xml:space="preserve">медицинским </w:t>
      </w:r>
      <w:r w:rsidRPr="00BA6E5E">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BA6E5E" w:rsidRDefault="003D3199" w:rsidP="00AC756D">
      <w:pPr>
        <w:ind w:firstLine="400"/>
        <w:jc w:val="both"/>
        <w:rPr>
          <w:color w:val="000000"/>
          <w:spacing w:val="2"/>
          <w:sz w:val="24"/>
          <w:szCs w:val="24"/>
        </w:rPr>
      </w:pPr>
      <w:r w:rsidRPr="00BA6E5E">
        <w:rPr>
          <w:color w:val="000000"/>
          <w:spacing w:val="2"/>
          <w:sz w:val="24"/>
          <w:szCs w:val="24"/>
        </w:rPr>
        <w:t xml:space="preserve">1) наличие регистрации </w:t>
      </w:r>
      <w:r w:rsidR="00734207" w:rsidRPr="00BA6E5E">
        <w:rPr>
          <w:color w:val="000000"/>
          <w:spacing w:val="2"/>
          <w:sz w:val="24"/>
          <w:szCs w:val="24"/>
        </w:rPr>
        <w:t xml:space="preserve">медицинских </w:t>
      </w:r>
      <w:r w:rsidRPr="00BA6E5E">
        <w:rPr>
          <w:color w:val="000000"/>
          <w:spacing w:val="2"/>
          <w:sz w:val="24"/>
          <w:szCs w:val="24"/>
        </w:rPr>
        <w:t xml:space="preserve">изделий </w:t>
      </w:r>
      <w:r w:rsidR="00734207" w:rsidRPr="00BA6E5E">
        <w:rPr>
          <w:color w:val="000000"/>
          <w:spacing w:val="2"/>
          <w:sz w:val="24"/>
          <w:szCs w:val="24"/>
        </w:rPr>
        <w:t>в Р</w:t>
      </w:r>
      <w:r w:rsidRPr="00BA6E5E">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BA6E5E">
        <w:rPr>
          <w:color w:val="000000"/>
          <w:spacing w:val="2"/>
          <w:sz w:val="24"/>
          <w:szCs w:val="24"/>
        </w:rPr>
        <w:t>медицинских изделий</w:t>
      </w:r>
      <w:r w:rsidRPr="00BA6E5E">
        <w:rPr>
          <w:color w:val="000000"/>
          <w:spacing w:val="2"/>
          <w:sz w:val="24"/>
          <w:szCs w:val="24"/>
        </w:rPr>
        <w:t xml:space="preserve">, входящих в состав </w:t>
      </w:r>
      <w:r w:rsidR="00734207" w:rsidRPr="00BA6E5E">
        <w:rPr>
          <w:color w:val="000000"/>
          <w:spacing w:val="2"/>
          <w:sz w:val="24"/>
          <w:szCs w:val="24"/>
        </w:rPr>
        <w:t xml:space="preserve">медицинских изделий </w:t>
      </w:r>
      <w:r w:rsidRPr="00BA6E5E">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3199" w:rsidRPr="00BA6E5E" w:rsidRDefault="003D3199" w:rsidP="00AC756D">
      <w:pPr>
        <w:ind w:firstLine="400"/>
        <w:jc w:val="both"/>
        <w:rPr>
          <w:color w:val="000000"/>
          <w:spacing w:val="2"/>
          <w:sz w:val="24"/>
          <w:szCs w:val="24"/>
        </w:rPr>
      </w:pPr>
      <w:r w:rsidRPr="00BA6E5E">
        <w:rPr>
          <w:color w:val="000000"/>
          <w:spacing w:val="2"/>
          <w:sz w:val="24"/>
          <w:szCs w:val="24"/>
        </w:rPr>
        <w:t xml:space="preserve">2) </w:t>
      </w:r>
      <w:r w:rsidR="00734207" w:rsidRPr="00BA6E5E">
        <w:rPr>
          <w:color w:val="000000"/>
          <w:spacing w:val="2"/>
          <w:sz w:val="24"/>
          <w:szCs w:val="24"/>
        </w:rPr>
        <w:t xml:space="preserve">медицинских изделий </w:t>
      </w:r>
      <w:r w:rsidRPr="00BA6E5E">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BA6E5E">
        <w:rPr>
          <w:color w:val="000000"/>
          <w:spacing w:val="2"/>
          <w:sz w:val="24"/>
          <w:szCs w:val="24"/>
        </w:rPr>
        <w:t>медицинских изделий</w:t>
      </w:r>
      <w:r w:rsidRPr="00BA6E5E">
        <w:rPr>
          <w:color w:val="000000"/>
          <w:spacing w:val="2"/>
          <w:sz w:val="24"/>
          <w:szCs w:val="24"/>
        </w:rPr>
        <w:t>, утвержденными уполномоченным органом в области здравоохранения;</w:t>
      </w:r>
    </w:p>
    <w:p w:rsidR="003D3199" w:rsidRPr="00BA6E5E" w:rsidRDefault="003D3199" w:rsidP="00AC756D">
      <w:pPr>
        <w:ind w:firstLine="400"/>
        <w:jc w:val="both"/>
        <w:rPr>
          <w:color w:val="000000"/>
          <w:spacing w:val="2"/>
          <w:sz w:val="24"/>
          <w:szCs w:val="24"/>
        </w:rPr>
      </w:pPr>
      <w:r w:rsidRPr="00BA6E5E">
        <w:rPr>
          <w:color w:val="000000"/>
          <w:spacing w:val="2"/>
          <w:sz w:val="24"/>
          <w:szCs w:val="24"/>
        </w:rPr>
        <w:t xml:space="preserve">3) маркировка, потребительская упаковка и инструкция по применению </w:t>
      </w:r>
      <w:r w:rsidR="00734207" w:rsidRPr="00BA6E5E">
        <w:rPr>
          <w:color w:val="000000"/>
          <w:spacing w:val="2"/>
          <w:sz w:val="24"/>
          <w:szCs w:val="24"/>
        </w:rPr>
        <w:t>медицинских изделий</w:t>
      </w:r>
      <w:r w:rsidRPr="00BA6E5E">
        <w:rPr>
          <w:color w:val="000000"/>
          <w:spacing w:val="2"/>
          <w:sz w:val="24"/>
          <w:szCs w:val="24"/>
        </w:rPr>
        <w:t xml:space="preserve">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BA6E5E" w:rsidRDefault="003D3199" w:rsidP="00AC756D">
      <w:pPr>
        <w:ind w:firstLine="400"/>
        <w:jc w:val="both"/>
        <w:rPr>
          <w:color w:val="000000"/>
          <w:spacing w:val="2"/>
          <w:sz w:val="24"/>
          <w:szCs w:val="24"/>
        </w:rPr>
      </w:pPr>
      <w:r w:rsidRPr="00BA6E5E">
        <w:rPr>
          <w:color w:val="000000"/>
          <w:spacing w:val="2"/>
          <w:sz w:val="24"/>
          <w:szCs w:val="24"/>
        </w:rPr>
        <w:t xml:space="preserve">4) срок годности </w:t>
      </w:r>
      <w:r w:rsidR="00734207" w:rsidRPr="00BA6E5E">
        <w:rPr>
          <w:color w:val="000000"/>
          <w:spacing w:val="2"/>
          <w:sz w:val="24"/>
          <w:szCs w:val="24"/>
        </w:rPr>
        <w:t xml:space="preserve">медицинских изделий </w:t>
      </w:r>
      <w:r w:rsidRPr="00BA6E5E">
        <w:rPr>
          <w:color w:val="000000"/>
          <w:spacing w:val="2"/>
          <w:sz w:val="24"/>
          <w:szCs w:val="24"/>
        </w:rPr>
        <w:t>на дату поставки поставщиком заказчику составляет:</w:t>
      </w:r>
    </w:p>
    <w:p w:rsidR="003D3199" w:rsidRPr="00BA6E5E" w:rsidRDefault="003D3199" w:rsidP="00AC756D">
      <w:pPr>
        <w:ind w:firstLine="400"/>
        <w:jc w:val="both"/>
        <w:rPr>
          <w:color w:val="000000"/>
          <w:spacing w:val="2"/>
          <w:sz w:val="24"/>
          <w:szCs w:val="24"/>
        </w:rPr>
      </w:pPr>
      <w:r w:rsidRPr="00BA6E5E">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BA6E5E" w:rsidRDefault="003D3199" w:rsidP="00AC756D">
      <w:pPr>
        <w:ind w:firstLine="400"/>
        <w:jc w:val="both"/>
        <w:rPr>
          <w:color w:val="000000"/>
          <w:spacing w:val="2"/>
          <w:sz w:val="24"/>
          <w:szCs w:val="24"/>
        </w:rPr>
      </w:pPr>
      <w:r w:rsidRPr="00BA6E5E">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3D3199" w:rsidRPr="00AC756D" w:rsidRDefault="003D3199" w:rsidP="00AC756D">
      <w:pPr>
        <w:ind w:firstLine="400"/>
        <w:jc w:val="both"/>
        <w:rPr>
          <w:color w:val="000000"/>
          <w:spacing w:val="2"/>
          <w:sz w:val="24"/>
          <w:szCs w:val="24"/>
        </w:rPr>
      </w:pPr>
      <w:r w:rsidRPr="00BA6E5E">
        <w:rPr>
          <w:color w:val="000000"/>
          <w:spacing w:val="2"/>
          <w:sz w:val="24"/>
          <w:szCs w:val="24"/>
        </w:rPr>
        <w:t xml:space="preserve">5) наличие предельной цены </w:t>
      </w:r>
      <w:proofErr w:type="gramStart"/>
      <w:r w:rsidRPr="00BA6E5E">
        <w:rPr>
          <w:color w:val="000000"/>
          <w:spacing w:val="2"/>
          <w:sz w:val="24"/>
          <w:szCs w:val="24"/>
        </w:rPr>
        <w:t>на</w:t>
      </w:r>
      <w:proofErr w:type="gramEnd"/>
      <w:r w:rsidRPr="00BA6E5E">
        <w:rPr>
          <w:color w:val="000000"/>
          <w:spacing w:val="2"/>
          <w:sz w:val="24"/>
          <w:szCs w:val="24"/>
        </w:rPr>
        <w:t xml:space="preserve"> </w:t>
      </w:r>
      <w:proofErr w:type="gramStart"/>
      <w:r w:rsidR="00734207" w:rsidRPr="00BA6E5E">
        <w:rPr>
          <w:color w:val="000000"/>
          <w:spacing w:val="2"/>
          <w:sz w:val="24"/>
          <w:szCs w:val="24"/>
        </w:rPr>
        <w:t>медицинских</w:t>
      </w:r>
      <w:proofErr w:type="gramEnd"/>
      <w:r w:rsidR="00734207" w:rsidRPr="00BA6E5E">
        <w:rPr>
          <w:color w:val="000000"/>
          <w:spacing w:val="2"/>
          <w:sz w:val="24"/>
          <w:szCs w:val="24"/>
        </w:rPr>
        <w:t xml:space="preserve"> изделий </w:t>
      </w:r>
      <w:r w:rsidRPr="00BA6E5E">
        <w:rPr>
          <w:color w:val="000000"/>
          <w:spacing w:val="2"/>
          <w:sz w:val="24"/>
          <w:szCs w:val="24"/>
        </w:rPr>
        <w:t>в порядке, установленном уполномоченным органом в области здравоохранения.</w:t>
      </w:r>
    </w:p>
    <w:p w:rsidR="003D3199" w:rsidRPr="00AC756D" w:rsidRDefault="003D3199" w:rsidP="00AC756D">
      <w:pPr>
        <w:ind w:firstLine="400"/>
        <w:jc w:val="both"/>
        <w:rPr>
          <w:sz w:val="24"/>
          <w:szCs w:val="24"/>
        </w:rPr>
      </w:pPr>
      <w:r w:rsidRPr="00AC756D">
        <w:rPr>
          <w:rStyle w:val="s0"/>
          <w:sz w:val="24"/>
          <w:szCs w:val="24"/>
        </w:rPr>
        <w:t>11. Заказчик, организатор закупа не устанавливают к товарам требований, не предусмотренных Правилами</w:t>
      </w:r>
      <w:r w:rsidRPr="00AC756D">
        <w:rPr>
          <w:sz w:val="24"/>
          <w:szCs w:val="24"/>
        </w:rPr>
        <w:t>.</w:t>
      </w:r>
    </w:p>
    <w:p w:rsidR="003D3199" w:rsidRPr="00AC756D" w:rsidRDefault="003D3199" w:rsidP="00AC756D">
      <w:pPr>
        <w:ind w:firstLine="400"/>
        <w:jc w:val="both"/>
        <w:rPr>
          <w:color w:val="000000"/>
          <w:spacing w:val="2"/>
          <w:sz w:val="24"/>
          <w:szCs w:val="24"/>
        </w:rPr>
      </w:pPr>
      <w:r w:rsidRPr="00AC756D">
        <w:rPr>
          <w:color w:val="000000"/>
          <w:spacing w:val="2"/>
          <w:sz w:val="24"/>
          <w:szCs w:val="24"/>
        </w:rPr>
        <w:t>Требования к товарам применяются с учетом особенностей способа закупа, установленных Правилами.</w:t>
      </w:r>
    </w:p>
    <w:p w:rsidR="003D3199" w:rsidRDefault="003D3199" w:rsidP="00AC756D">
      <w:pPr>
        <w:pStyle w:val="Iauiue"/>
        <w:widowControl/>
        <w:ind w:firstLine="709"/>
        <w:jc w:val="both"/>
        <w:rPr>
          <w:b/>
          <w:sz w:val="24"/>
          <w:szCs w:val="24"/>
        </w:rPr>
      </w:pPr>
    </w:p>
    <w:p w:rsidR="00AC756D" w:rsidRDefault="00AC756D" w:rsidP="00AC756D">
      <w:pPr>
        <w:pStyle w:val="Iauiue"/>
        <w:widowControl/>
        <w:ind w:firstLine="709"/>
        <w:jc w:val="both"/>
        <w:rPr>
          <w:b/>
          <w:sz w:val="24"/>
          <w:szCs w:val="24"/>
        </w:rPr>
      </w:pPr>
    </w:p>
    <w:p w:rsidR="00AC756D" w:rsidRPr="00AC756D" w:rsidRDefault="00AC756D" w:rsidP="00AC756D">
      <w:pPr>
        <w:pStyle w:val="Iauiue"/>
        <w:widowControl/>
        <w:ind w:firstLine="709"/>
        <w:jc w:val="both"/>
        <w:rPr>
          <w:b/>
          <w:sz w:val="24"/>
          <w:szCs w:val="24"/>
        </w:rPr>
      </w:pPr>
    </w:p>
    <w:p w:rsidR="003D3199" w:rsidRPr="00AC756D" w:rsidRDefault="003D3199" w:rsidP="00AC756D">
      <w:pPr>
        <w:pStyle w:val="12"/>
        <w:spacing w:before="0" w:after="0"/>
        <w:jc w:val="center"/>
        <w:rPr>
          <w:b/>
        </w:rPr>
      </w:pPr>
      <w:r w:rsidRPr="00AC756D">
        <w:rPr>
          <w:b/>
        </w:rPr>
        <w:t>5. Разъяснение организатором тендера положений тендерной документации потенциальным поставщикам, получившим ее копию</w:t>
      </w:r>
    </w:p>
    <w:p w:rsidR="003D3199" w:rsidRPr="00AC756D" w:rsidRDefault="003D3199" w:rsidP="00AC756D">
      <w:pPr>
        <w:pStyle w:val="12"/>
        <w:spacing w:before="0" w:after="0"/>
        <w:ind w:firstLine="708"/>
        <w:jc w:val="both"/>
        <w:rPr>
          <w:color w:val="FF0000"/>
        </w:rPr>
      </w:pPr>
      <w:r w:rsidRPr="00AC756D">
        <w:t xml:space="preserve">12. </w:t>
      </w:r>
      <w:r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AC756D">
        <w:rPr>
          <w:i/>
          <w:color w:val="000000"/>
          <w:u w:val="single"/>
        </w:rPr>
        <w:t>за десять календарных дней</w:t>
      </w:r>
      <w:r w:rsidRPr="00AC756D">
        <w:rPr>
          <w:color w:val="000000"/>
        </w:rPr>
        <w:t xml:space="preserve"> до истечения окончательного срока приема тендерных заявок.</w:t>
      </w:r>
      <w:r w:rsidRPr="00AC756D">
        <w:t xml:space="preserve"> Запросы потенциальных поставщиков необходимо направлять по следующим реквизитам организатора закупок: </w:t>
      </w:r>
      <w:r w:rsidRPr="00AC756D">
        <w:rPr>
          <w:b/>
        </w:rPr>
        <w:t xml:space="preserve">БИН </w:t>
      </w:r>
      <w:r w:rsidR="00B361F9" w:rsidRPr="00AC756D">
        <w:rPr>
          <w:b/>
        </w:rPr>
        <w:t>990240002919</w:t>
      </w:r>
      <w:r w:rsidRPr="00AC756D">
        <w:t xml:space="preserve">, </w:t>
      </w:r>
      <w:r w:rsidRPr="00AC756D">
        <w:rPr>
          <w:b/>
        </w:rPr>
        <w:t xml:space="preserve">по адресу: </w:t>
      </w:r>
      <w:r w:rsidRPr="00AC756D">
        <w:t>г.</w:t>
      </w:r>
      <w:r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Pr="00AC756D">
        <w:rPr>
          <w:b/>
        </w:rPr>
        <w:t>.</w:t>
      </w:r>
      <w:r w:rsidRPr="00AC756D">
        <w:rPr>
          <w:b/>
        </w:rPr>
        <w:tab/>
      </w:r>
    </w:p>
    <w:p w:rsidR="003D3199" w:rsidRPr="00AC756D" w:rsidRDefault="003D3199" w:rsidP="00AC756D">
      <w:pPr>
        <w:pStyle w:val="12"/>
        <w:spacing w:before="0" w:after="0"/>
        <w:ind w:firstLine="708"/>
        <w:jc w:val="both"/>
      </w:pPr>
      <w:r w:rsidRPr="00AC756D">
        <w:t xml:space="preserve">13. Организатор закупа не позднее </w:t>
      </w:r>
      <w:r w:rsidRPr="00AC756D">
        <w:rPr>
          <w:i/>
          <w:u w:val="single"/>
        </w:rPr>
        <w:t>трех рабочих дней</w:t>
      </w:r>
      <w:r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3D3199" w:rsidP="00AC756D">
      <w:pPr>
        <w:pStyle w:val="12"/>
        <w:spacing w:before="0" w:after="0"/>
        <w:ind w:firstLine="708"/>
        <w:jc w:val="both"/>
      </w:pPr>
      <w:r w:rsidRPr="00AC756D">
        <w:rPr>
          <w:color w:val="000000"/>
          <w:spacing w:val="2"/>
        </w:rPr>
        <w:lastRenderedPageBreak/>
        <w:t xml:space="preserve">14. </w:t>
      </w:r>
      <w:r w:rsidRPr="00AC756D">
        <w:t xml:space="preserve">В срок не позднее </w:t>
      </w:r>
      <w:r w:rsidRPr="00AC756D">
        <w:rPr>
          <w:i/>
          <w:u w:val="single"/>
        </w:rPr>
        <w:t>семи календарных дней</w:t>
      </w:r>
      <w:r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C756D">
        <w:rPr>
          <w:i/>
          <w:u w:val="single"/>
        </w:rPr>
        <w:t>пяти календарных дней</w:t>
      </w:r>
      <w:r w:rsidRPr="00AC756D">
        <w:rPr>
          <w:color w:val="000000"/>
          <w:spacing w:val="2"/>
        </w:rPr>
        <w:t>.</w:t>
      </w:r>
    </w:p>
    <w:p w:rsidR="003D3199" w:rsidRPr="00AC756D" w:rsidRDefault="003D3199" w:rsidP="00AC756D">
      <w:pPr>
        <w:pStyle w:val="12"/>
        <w:spacing w:before="0" w:after="0"/>
        <w:ind w:firstLine="708"/>
        <w:jc w:val="both"/>
      </w:pPr>
      <w:r w:rsidRPr="00AC756D">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6. </w:t>
      </w:r>
      <w:r w:rsidRPr="00AC756D">
        <w:rPr>
          <w:rStyle w:val="s1"/>
          <w:sz w:val="24"/>
          <w:szCs w:val="24"/>
        </w:rPr>
        <w:t>Поддержка отечественного товаропроизводителя</w:t>
      </w:r>
    </w:p>
    <w:p w:rsidR="003D3199" w:rsidRPr="00AC756D" w:rsidRDefault="003D3199" w:rsidP="00AC756D">
      <w:pPr>
        <w:ind w:firstLine="708"/>
        <w:jc w:val="both"/>
        <w:rPr>
          <w:sz w:val="24"/>
          <w:szCs w:val="24"/>
          <w:lang w:eastAsia="ar-SA"/>
        </w:rPr>
      </w:pPr>
      <w:r w:rsidRPr="00AC756D">
        <w:rPr>
          <w:sz w:val="24"/>
          <w:szCs w:val="24"/>
          <w:lang w:eastAsia="ar-SA"/>
        </w:rPr>
        <w:t>16.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8"/>
        <w:jc w:val="both"/>
        <w:rPr>
          <w:sz w:val="24"/>
          <w:szCs w:val="24"/>
          <w:lang w:eastAsia="ar-SA"/>
        </w:rPr>
      </w:pPr>
      <w:r w:rsidRPr="00AC756D">
        <w:rPr>
          <w:sz w:val="24"/>
          <w:szCs w:val="24"/>
          <w:lang w:eastAsia="ar-SA"/>
        </w:rPr>
        <w:t xml:space="preserve">17.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3D3199" w:rsidRPr="00AC756D" w:rsidRDefault="003D3199" w:rsidP="00AC756D">
      <w:pPr>
        <w:ind w:firstLine="708"/>
        <w:jc w:val="both"/>
        <w:rPr>
          <w:b/>
          <w:sz w:val="24"/>
          <w:szCs w:val="24"/>
          <w:lang w:eastAsia="ar-SA"/>
        </w:rPr>
      </w:pPr>
      <w:r w:rsidRPr="00AC756D">
        <w:rPr>
          <w:sz w:val="24"/>
          <w:szCs w:val="24"/>
          <w:lang w:eastAsia="ar-SA"/>
        </w:rPr>
        <w:t xml:space="preserve">18. В случае,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Pr="00AC756D" w:rsidRDefault="003D3199" w:rsidP="00AC756D">
      <w:pPr>
        <w:pStyle w:val="a9"/>
        <w:spacing w:before="0" w:beforeAutospacing="0" w:after="0" w:afterAutospacing="0"/>
        <w:ind w:firstLine="709"/>
        <w:jc w:val="both"/>
        <w:rPr>
          <w:b/>
        </w:rPr>
      </w:pP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21. Срок действия тендерной заявки составляет не менее </w:t>
      </w:r>
      <w:r w:rsidRPr="00AC756D">
        <w:rPr>
          <w:color w:val="000000"/>
          <w:spacing w:val="2"/>
          <w:u w:val="single"/>
        </w:rPr>
        <w:t>сорока пяти календарных дней</w:t>
      </w:r>
      <w:r w:rsidRPr="00AC756D">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22.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lastRenderedPageBreak/>
        <w:t>23. Основная часть тендерной заявки содержит:</w:t>
      </w:r>
      <w:bookmarkStart w:id="26" w:name="z250"/>
      <w:bookmarkEnd w:id="26"/>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8) сведения о квалификации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AC756D">
        <w:rPr>
          <w:color w:val="000000"/>
          <w:spacing w:val="2"/>
        </w:rPr>
        <w:t xml:space="preserve">медицинских изделий </w:t>
      </w:r>
      <w:r w:rsidRPr="00AC756D">
        <w:rPr>
          <w:color w:val="000000"/>
          <w:spacing w:val="2"/>
        </w:rPr>
        <w:t>для получения преимущества на заключение договора закупа;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w:t>
      </w:r>
      <w:r w:rsidRPr="00AC756D">
        <w:rPr>
          <w:color w:val="000000"/>
          <w:spacing w:val="2"/>
        </w:rPr>
        <w:lastRenderedPageBreak/>
        <w:t xml:space="preserve">потенциального поставщика, из которых формируется конечная цена заявленных </w:t>
      </w:r>
      <w:r w:rsidR="00734207" w:rsidRPr="00AC756D">
        <w:rPr>
          <w:color w:val="000000"/>
          <w:spacing w:val="2"/>
        </w:rPr>
        <w:t>медицинских изделий</w:t>
      </w:r>
      <w:r w:rsidRPr="00AC756D">
        <w:rPr>
          <w:color w:val="000000"/>
          <w:spacing w:val="2"/>
        </w:rPr>
        <w:t>, включая цену сопутствующих услуг;</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12) сопутствующие услуги;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13) оригинал документа, подтверждающего внесение гарантийного обеспечения тендерной заявки;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AC756D">
        <w:rPr>
          <w:color w:val="000000"/>
          <w:spacing w:val="2"/>
        </w:rPr>
        <w:t>холодовой</w:t>
      </w:r>
      <w:proofErr w:type="spellEnd"/>
      <w:r w:rsidRPr="00AC756D">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16) письмо об отсутствии </w:t>
      </w:r>
      <w:proofErr w:type="spellStart"/>
      <w:r w:rsidRPr="00AC756D">
        <w:rPr>
          <w:color w:val="000000"/>
          <w:spacing w:val="2"/>
        </w:rPr>
        <w:t>аффилированности</w:t>
      </w:r>
      <w:proofErr w:type="spellEnd"/>
      <w:r w:rsidRPr="00AC756D">
        <w:rPr>
          <w:color w:val="000000"/>
          <w:spacing w:val="2"/>
        </w:rPr>
        <w:t xml:space="preserve"> в соответствии с пунктом 9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sidRPr="00AC756D">
        <w:rPr>
          <w:color w:val="000000"/>
          <w:spacing w:val="2"/>
        </w:rPr>
        <w:t xml:space="preserve">медицинской техники и </w:t>
      </w:r>
      <w:r w:rsidRPr="00AC756D">
        <w:rPr>
          <w:color w:val="000000"/>
          <w:spacing w:val="2"/>
        </w:rPr>
        <w:t>изделий медицинского назначения.</w:t>
      </w:r>
    </w:p>
    <w:p w:rsidR="003D3199" w:rsidRPr="00AC756D" w:rsidRDefault="003D3199" w:rsidP="00AC756D">
      <w:pPr>
        <w:pStyle w:val="a9"/>
        <w:spacing w:before="0" w:beforeAutospacing="0" w:after="0" w:afterAutospacing="0"/>
        <w:jc w:val="both"/>
        <w:rPr>
          <w:color w:val="000000"/>
          <w:spacing w:val="2"/>
        </w:rPr>
      </w:pPr>
      <w:r w:rsidRPr="00AC756D">
        <w:rPr>
          <w:color w:val="000000"/>
          <w:spacing w:val="2"/>
        </w:rPr>
        <w:t xml:space="preserve">      </w:t>
      </w:r>
      <w:r w:rsidRPr="00AC756D">
        <w:rPr>
          <w:color w:val="000000"/>
          <w:spacing w:val="2"/>
        </w:rPr>
        <w:tab/>
        <w:t>24. Техническая часть тендерной заявки содержит:</w:t>
      </w:r>
      <w:bookmarkStart w:id="27" w:name="z266"/>
      <w:bookmarkEnd w:id="27"/>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AC756D">
        <w:rPr>
          <w:color w:val="000000"/>
          <w:spacing w:val="2"/>
        </w:rPr>
        <w:t>doc</w:t>
      </w:r>
      <w:proofErr w:type="spellEnd"/>
      <w:r w:rsidRPr="00AC756D">
        <w:rPr>
          <w:color w:val="000000"/>
          <w:spacing w:val="2"/>
        </w:rPr>
        <w:t>);</w:t>
      </w:r>
      <w:bookmarkStart w:id="28" w:name="z267"/>
      <w:bookmarkEnd w:id="28"/>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AC756D" w:rsidRDefault="003D3199" w:rsidP="00AC756D">
      <w:pPr>
        <w:pStyle w:val="a9"/>
        <w:spacing w:before="0" w:beforeAutospacing="0" w:after="0" w:afterAutospacing="0"/>
        <w:ind w:firstLine="708"/>
        <w:jc w:val="both"/>
        <w:rPr>
          <w:spacing w:val="2"/>
        </w:rPr>
      </w:pPr>
      <w:r w:rsidRPr="00AC756D">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AC756D" w:rsidRDefault="003D3199" w:rsidP="00AC756D">
      <w:pPr>
        <w:pStyle w:val="a9"/>
        <w:spacing w:before="0" w:beforeAutospacing="0" w:after="0" w:afterAutospacing="0"/>
        <w:ind w:firstLine="708"/>
        <w:jc w:val="both"/>
        <w:rPr>
          <w:spacing w:val="2"/>
        </w:rPr>
      </w:pPr>
      <w:r w:rsidRPr="00AC756D">
        <w:rPr>
          <w:spacing w:val="2"/>
        </w:rPr>
        <w:t>26. Не допускается внесение изменений в тендерные заявки после истечения срока представления тендерных заявок.</w:t>
      </w:r>
    </w:p>
    <w:p w:rsidR="003D3199" w:rsidRDefault="003D3199" w:rsidP="00AC756D">
      <w:pPr>
        <w:pStyle w:val="a9"/>
        <w:spacing w:before="0" w:beforeAutospacing="0" w:after="0" w:afterAutospacing="0"/>
        <w:ind w:firstLine="708"/>
        <w:jc w:val="both"/>
        <w:rPr>
          <w:color w:val="000000"/>
          <w:spacing w:val="2"/>
        </w:rPr>
      </w:pPr>
    </w:p>
    <w:p w:rsidR="00AC756D" w:rsidRPr="00AC756D" w:rsidRDefault="00AC756D" w:rsidP="00AC756D">
      <w:pPr>
        <w:pStyle w:val="a9"/>
        <w:spacing w:before="0" w:beforeAutospacing="0" w:after="0" w:afterAutospacing="0"/>
        <w:ind w:firstLine="708"/>
        <w:jc w:val="both"/>
        <w:rPr>
          <w:color w:val="000000"/>
          <w:spacing w:val="2"/>
        </w:rPr>
      </w:pPr>
    </w:p>
    <w:p w:rsidR="003D3199" w:rsidRPr="00AC756D" w:rsidRDefault="003D3199" w:rsidP="00AC756D">
      <w:pPr>
        <w:pStyle w:val="a9"/>
        <w:spacing w:before="0" w:beforeAutospacing="0" w:after="0" w:afterAutospacing="0"/>
        <w:ind w:firstLine="709"/>
        <w:jc w:val="center"/>
        <w:rPr>
          <w:b/>
          <w:bCs/>
        </w:rPr>
      </w:pPr>
      <w:r w:rsidRPr="00AC756D">
        <w:rPr>
          <w:b/>
          <w:color w:val="000000"/>
          <w:spacing w:val="2"/>
        </w:rPr>
        <w:t>8. Гарантийное обеспечение тендерной заявки</w:t>
      </w:r>
    </w:p>
    <w:p w:rsidR="003D3199" w:rsidRPr="00AC756D" w:rsidRDefault="003D3199" w:rsidP="00AC756D">
      <w:pPr>
        <w:ind w:firstLine="708"/>
        <w:jc w:val="both"/>
        <w:rPr>
          <w:sz w:val="24"/>
          <w:szCs w:val="24"/>
        </w:rPr>
      </w:pPr>
      <w:bookmarkStart w:id="30" w:name="z268"/>
      <w:bookmarkEnd w:id="30"/>
      <w:r w:rsidRPr="00AC756D">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AC756D">
        <w:rPr>
          <w:sz w:val="24"/>
          <w:szCs w:val="24"/>
        </w:rPr>
        <w:t>.</w:t>
      </w:r>
    </w:p>
    <w:p w:rsidR="003D3199" w:rsidRPr="00AC756D" w:rsidRDefault="003D3199" w:rsidP="00AC756D">
      <w:pPr>
        <w:jc w:val="both"/>
        <w:rPr>
          <w:sz w:val="24"/>
          <w:szCs w:val="24"/>
        </w:rPr>
      </w:pPr>
      <w:r w:rsidRPr="00AC756D">
        <w:rPr>
          <w:sz w:val="24"/>
          <w:szCs w:val="24"/>
        </w:rPr>
        <w:t xml:space="preserve"> </w:t>
      </w:r>
      <w:r w:rsidRPr="00AC756D">
        <w:rPr>
          <w:sz w:val="24"/>
          <w:szCs w:val="24"/>
        </w:rPr>
        <w:tab/>
        <w:t>28. Гарантийное обеспечение тендерной заявки (далее - гарантийное обеспечение) представляется в виде:</w:t>
      </w:r>
      <w:r w:rsidRPr="00AC756D">
        <w:rPr>
          <w:sz w:val="24"/>
          <w:szCs w:val="24"/>
        </w:rPr>
        <w:br/>
      </w:r>
      <w:bookmarkStart w:id="32" w:name="z270"/>
      <w:bookmarkEnd w:id="32"/>
      <w:r w:rsidRPr="00AC756D">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sidRPr="00AC756D">
        <w:rPr>
          <w:sz w:val="24"/>
          <w:szCs w:val="24"/>
        </w:rPr>
        <w:t xml:space="preserve">ыми органами и государственными </w:t>
      </w:r>
      <w:r w:rsidRPr="00AC756D">
        <w:rPr>
          <w:sz w:val="24"/>
          <w:szCs w:val="24"/>
        </w:rPr>
        <w:t>учреждениями;</w:t>
      </w:r>
      <w:r w:rsidRPr="00AC756D">
        <w:rPr>
          <w:sz w:val="24"/>
          <w:szCs w:val="24"/>
        </w:rPr>
        <w:br/>
      </w:r>
      <w:bookmarkStart w:id="33" w:name="z271"/>
      <w:bookmarkEnd w:id="33"/>
      <w:r w:rsidRPr="00AC756D">
        <w:rPr>
          <w:sz w:val="24"/>
          <w:szCs w:val="24"/>
        </w:rPr>
        <w:t>      2) банковской гарантии по форме, утвержденной уполномоченным органом в области здравоохранения.</w:t>
      </w:r>
    </w:p>
    <w:p w:rsidR="003D3199" w:rsidRPr="00AC756D" w:rsidRDefault="003D3199" w:rsidP="00AC756D">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1379F5" w:rsidRDefault="001379F5" w:rsidP="00AC756D">
      <w:pPr>
        <w:ind w:firstLine="708"/>
        <w:jc w:val="both"/>
        <w:rPr>
          <w:b/>
          <w:sz w:val="24"/>
          <w:szCs w:val="24"/>
        </w:rPr>
      </w:pPr>
    </w:p>
    <w:p w:rsidR="001379F5" w:rsidRDefault="001379F5" w:rsidP="00AC756D">
      <w:pPr>
        <w:ind w:firstLine="708"/>
        <w:jc w:val="both"/>
        <w:rPr>
          <w:b/>
          <w:sz w:val="24"/>
          <w:szCs w:val="24"/>
        </w:rPr>
      </w:pPr>
    </w:p>
    <w:p w:rsidR="00B361F9" w:rsidRPr="00AC756D" w:rsidRDefault="00B361F9" w:rsidP="00AC756D">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3D3199" w:rsidRPr="00AC756D" w:rsidRDefault="003D3199" w:rsidP="00AC756D">
      <w:pPr>
        <w:ind w:firstLine="708"/>
        <w:jc w:val="both"/>
        <w:rPr>
          <w:sz w:val="24"/>
          <w:szCs w:val="24"/>
        </w:rPr>
      </w:pPr>
      <w:r w:rsidRPr="00AC756D">
        <w:rPr>
          <w:sz w:val="24"/>
          <w:szCs w:val="24"/>
        </w:rPr>
        <w:lastRenderedPageBreak/>
        <w:t>29. Срок действия гарантийного обеспечения составляет не менее срока действия тендерной заявки.</w:t>
      </w:r>
      <w:bookmarkStart w:id="34" w:name="z273"/>
      <w:bookmarkEnd w:id="34"/>
      <w:r w:rsidRPr="00AC756D">
        <w:rPr>
          <w:sz w:val="24"/>
          <w:szCs w:val="24"/>
        </w:rPr>
        <w:tab/>
      </w:r>
      <w:r w:rsidRPr="00AC756D">
        <w:rPr>
          <w:sz w:val="24"/>
          <w:szCs w:val="24"/>
        </w:rPr>
        <w:tab/>
      </w:r>
    </w:p>
    <w:p w:rsidR="003D3199" w:rsidRPr="00AC756D" w:rsidRDefault="003D3199" w:rsidP="00AC756D">
      <w:pPr>
        <w:ind w:firstLine="708"/>
        <w:jc w:val="both"/>
        <w:rPr>
          <w:sz w:val="24"/>
          <w:szCs w:val="24"/>
        </w:rPr>
      </w:pPr>
      <w:r w:rsidRPr="00AC756D">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AC756D" w:rsidRDefault="003D3199" w:rsidP="00AC756D">
      <w:pPr>
        <w:ind w:firstLine="708"/>
        <w:jc w:val="both"/>
        <w:rPr>
          <w:sz w:val="24"/>
          <w:szCs w:val="24"/>
        </w:rPr>
      </w:pPr>
      <w:r w:rsidRPr="00AC756D">
        <w:rPr>
          <w:sz w:val="24"/>
          <w:szCs w:val="24"/>
        </w:rPr>
        <w:t>1) истечения срока действия тендерной заявки (за исключением тендерной заявки победителя тендера);</w:t>
      </w:r>
    </w:p>
    <w:p w:rsidR="003D3199" w:rsidRPr="00AC756D" w:rsidRDefault="003D3199" w:rsidP="00AC756D">
      <w:pPr>
        <w:ind w:firstLine="708"/>
        <w:jc w:val="both"/>
        <w:rPr>
          <w:sz w:val="24"/>
          <w:szCs w:val="24"/>
        </w:rPr>
      </w:pPr>
      <w:r w:rsidRPr="00AC756D">
        <w:rPr>
          <w:sz w:val="24"/>
          <w:szCs w:val="24"/>
        </w:rPr>
        <w:t>2) отзыва тендерной заявки потенциальным поставщиком до истечения окончательного срока их приема;</w:t>
      </w:r>
    </w:p>
    <w:p w:rsidR="003D3199" w:rsidRPr="00AC756D" w:rsidRDefault="003D3199" w:rsidP="00AC756D">
      <w:pPr>
        <w:ind w:firstLine="708"/>
        <w:jc w:val="both"/>
        <w:rPr>
          <w:sz w:val="24"/>
          <w:szCs w:val="24"/>
        </w:rPr>
      </w:pPr>
      <w:r w:rsidRPr="00AC756D">
        <w:rPr>
          <w:sz w:val="24"/>
          <w:szCs w:val="24"/>
        </w:rPr>
        <w:t>3) отклонения тендерной заявки по основанию несоответствия положениям тендерной документации;</w:t>
      </w:r>
    </w:p>
    <w:p w:rsidR="003D3199" w:rsidRPr="00AC756D" w:rsidRDefault="003D3199" w:rsidP="00AC756D">
      <w:pPr>
        <w:ind w:firstLine="708"/>
        <w:jc w:val="both"/>
        <w:rPr>
          <w:sz w:val="24"/>
          <w:szCs w:val="24"/>
        </w:rPr>
      </w:pPr>
      <w:r w:rsidRPr="00AC756D">
        <w:rPr>
          <w:sz w:val="24"/>
          <w:szCs w:val="24"/>
        </w:rPr>
        <w:t>4) признания победителем тендера другого потенциального поставщика;</w:t>
      </w:r>
    </w:p>
    <w:p w:rsidR="003D3199" w:rsidRPr="00AC756D" w:rsidRDefault="003D3199" w:rsidP="00AC756D">
      <w:pPr>
        <w:ind w:firstLine="708"/>
        <w:jc w:val="both"/>
        <w:rPr>
          <w:sz w:val="24"/>
          <w:szCs w:val="24"/>
        </w:rPr>
      </w:pPr>
      <w:r w:rsidRPr="00AC756D">
        <w:rPr>
          <w:sz w:val="24"/>
          <w:szCs w:val="24"/>
        </w:rPr>
        <w:t>5) прекращения процедур закупа без определения победителя тендера;</w:t>
      </w:r>
    </w:p>
    <w:p w:rsidR="003D3199" w:rsidRPr="00AC756D" w:rsidRDefault="003D3199" w:rsidP="00AC756D">
      <w:pPr>
        <w:ind w:firstLine="708"/>
        <w:jc w:val="both"/>
        <w:rPr>
          <w:sz w:val="24"/>
          <w:szCs w:val="24"/>
        </w:rPr>
      </w:pPr>
      <w:r w:rsidRPr="00AC756D">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AC756D" w:rsidRDefault="003D3199" w:rsidP="00AC756D">
      <w:pPr>
        <w:ind w:left="708" w:firstLine="1"/>
        <w:jc w:val="both"/>
        <w:rPr>
          <w:sz w:val="24"/>
          <w:szCs w:val="24"/>
        </w:rPr>
      </w:pPr>
      <w:r w:rsidRPr="00AC756D">
        <w:rPr>
          <w:sz w:val="24"/>
          <w:szCs w:val="24"/>
        </w:rPr>
        <w:t>31. Гарантийное обеспечение не возвращается потенциальному поставщику, если он:</w:t>
      </w:r>
      <w:r w:rsidRPr="00AC756D">
        <w:rPr>
          <w:sz w:val="24"/>
          <w:szCs w:val="24"/>
        </w:rPr>
        <w:br/>
      </w:r>
      <w:bookmarkStart w:id="36" w:name="z281"/>
      <w:bookmarkEnd w:id="36"/>
      <w:r w:rsidRPr="00AC756D">
        <w:rPr>
          <w:sz w:val="24"/>
          <w:szCs w:val="24"/>
        </w:rPr>
        <w:t>1) отозвал или изменил тендерную заявку после истечения окончательного срока приема тендерных заявок;</w:t>
      </w:r>
    </w:p>
    <w:p w:rsidR="003D3199" w:rsidRPr="00AC756D" w:rsidRDefault="003D3199" w:rsidP="00AC756D">
      <w:pPr>
        <w:tabs>
          <w:tab w:val="left" w:pos="993"/>
        </w:tabs>
        <w:ind w:firstLine="708"/>
        <w:jc w:val="both"/>
        <w:rPr>
          <w:sz w:val="24"/>
          <w:szCs w:val="24"/>
        </w:rPr>
      </w:pPr>
      <w:r w:rsidRPr="00AC756D">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AC756D" w:rsidRDefault="003D3199" w:rsidP="00AC756D">
      <w:pPr>
        <w:tabs>
          <w:tab w:val="left" w:pos="993"/>
        </w:tabs>
        <w:ind w:firstLine="708"/>
        <w:jc w:val="both"/>
        <w:rPr>
          <w:sz w:val="24"/>
          <w:szCs w:val="24"/>
        </w:rPr>
      </w:pPr>
      <w:r w:rsidRPr="00AC756D">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3D3199" w:rsidP="00AC756D">
      <w:pPr>
        <w:ind w:firstLine="709"/>
        <w:jc w:val="both"/>
        <w:rPr>
          <w:sz w:val="24"/>
          <w:szCs w:val="24"/>
        </w:rPr>
      </w:pPr>
      <w:r w:rsidRPr="00AC756D">
        <w:rPr>
          <w:sz w:val="24"/>
          <w:szCs w:val="24"/>
        </w:rPr>
        <w:t>32. Цены тендерных заявок потенциальных поставщиков должны быть выражены в тенге.</w:t>
      </w:r>
    </w:p>
    <w:p w:rsidR="003D3199" w:rsidRPr="00AC756D" w:rsidRDefault="003D3199" w:rsidP="00AC756D">
      <w:pPr>
        <w:ind w:firstLine="709"/>
        <w:jc w:val="both"/>
        <w:rPr>
          <w:sz w:val="24"/>
          <w:szCs w:val="24"/>
        </w:rPr>
      </w:pPr>
      <w:r w:rsidRPr="00AC756D">
        <w:rPr>
          <w:sz w:val="24"/>
          <w:szCs w:val="24"/>
        </w:rPr>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 xml:space="preserve">20 </w:t>
      </w:r>
      <w:r w:rsidR="00B361F9" w:rsidRPr="00AC756D">
        <w:rPr>
          <w:sz w:val="24"/>
          <w:szCs w:val="24"/>
        </w:rPr>
        <w:t>года</w:t>
      </w:r>
      <w:r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3D3199" w:rsidP="00AC756D">
      <w:pPr>
        <w:pStyle w:val="Iauiue"/>
        <w:widowControl/>
        <w:ind w:firstLine="709"/>
        <w:jc w:val="both"/>
        <w:rPr>
          <w:sz w:val="24"/>
          <w:szCs w:val="24"/>
        </w:rPr>
      </w:pPr>
      <w:r w:rsidRPr="00AC756D">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Pr="00AC756D">
        <w:rPr>
          <w:sz w:val="24"/>
          <w:szCs w:val="24"/>
        </w:rPr>
        <w:t xml:space="preserve"> либо русск</w:t>
      </w:r>
      <w:r w:rsidR="00133207" w:rsidRPr="00AC756D">
        <w:rPr>
          <w:sz w:val="24"/>
          <w:szCs w:val="24"/>
        </w:rPr>
        <w:t>ом</w:t>
      </w:r>
      <w:r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3D3199" w:rsidRPr="00AC756D" w:rsidRDefault="003D3199" w:rsidP="00AC756D">
      <w:pPr>
        <w:ind w:firstLine="708"/>
        <w:jc w:val="both"/>
        <w:rPr>
          <w:color w:val="000000"/>
          <w:spacing w:val="2"/>
          <w:sz w:val="24"/>
          <w:szCs w:val="24"/>
        </w:rPr>
      </w:pPr>
      <w:bookmarkStart w:id="39" w:name="SUB4400"/>
      <w:bookmarkEnd w:id="39"/>
      <w:r w:rsidRPr="00AC756D">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BA6E5E" w:rsidRDefault="003D3199" w:rsidP="00BA6E5E">
      <w:pPr>
        <w:ind w:firstLine="708"/>
        <w:jc w:val="both"/>
        <w:rPr>
          <w:rStyle w:val="s0"/>
          <w:b/>
          <w:color w:val="auto"/>
          <w:sz w:val="24"/>
          <w:szCs w:val="24"/>
        </w:rPr>
      </w:pPr>
      <w:r w:rsidRPr="00AC756D">
        <w:rPr>
          <w:color w:val="000000"/>
          <w:spacing w:val="2"/>
          <w:sz w:val="24"/>
          <w:szCs w:val="24"/>
        </w:rPr>
        <w:t>37</w:t>
      </w:r>
      <w:r w:rsidRPr="00AC756D">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C756D">
        <w:rPr>
          <w:rStyle w:val="s0"/>
          <w:b/>
          <w:sz w:val="24"/>
          <w:szCs w:val="24"/>
        </w:rPr>
        <w:lastRenderedPageBreak/>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Pr="00AC756D">
        <w:rPr>
          <w:b/>
          <w:sz w:val="24"/>
          <w:szCs w:val="24"/>
        </w:rPr>
        <w:t xml:space="preserve"> </w:t>
      </w:r>
      <w:r w:rsidRPr="00AC756D">
        <w:rPr>
          <w:rStyle w:val="s0"/>
          <w:b/>
          <w:sz w:val="24"/>
          <w:szCs w:val="24"/>
        </w:rPr>
        <w:t>и «</w:t>
      </w:r>
      <w:r w:rsidRPr="00AC756D">
        <w:rPr>
          <w:b/>
          <w:color w:val="000000"/>
          <w:sz w:val="24"/>
          <w:szCs w:val="24"/>
        </w:rPr>
        <w:t>Не вскрывать до 1</w:t>
      </w:r>
      <w:r w:rsidR="00B361F9" w:rsidRPr="00AC756D">
        <w:rPr>
          <w:b/>
          <w:color w:val="000000"/>
          <w:sz w:val="24"/>
          <w:szCs w:val="24"/>
        </w:rPr>
        <w:t>2.</w:t>
      </w:r>
      <w:r w:rsidRPr="00AC756D">
        <w:rPr>
          <w:b/>
          <w:color w:val="000000"/>
          <w:sz w:val="24"/>
          <w:szCs w:val="24"/>
        </w:rPr>
        <w:t>00</w:t>
      </w:r>
      <w:r w:rsidRPr="00AC756D">
        <w:rPr>
          <w:b/>
          <w:sz w:val="24"/>
          <w:szCs w:val="24"/>
        </w:rPr>
        <w:t xml:space="preserve"> часов «</w:t>
      </w:r>
      <w:r w:rsidR="00BA6E5E" w:rsidRPr="00BA6E5E">
        <w:rPr>
          <w:b/>
          <w:sz w:val="24"/>
          <w:szCs w:val="24"/>
        </w:rPr>
        <w:t>2</w:t>
      </w:r>
      <w:r w:rsidR="00B84F19">
        <w:rPr>
          <w:b/>
          <w:sz w:val="24"/>
          <w:szCs w:val="24"/>
        </w:rPr>
        <w:t>8</w:t>
      </w:r>
      <w:r w:rsidR="00A43B3A" w:rsidRPr="00AC756D">
        <w:rPr>
          <w:b/>
          <w:sz w:val="24"/>
          <w:szCs w:val="24"/>
        </w:rPr>
        <w:t xml:space="preserve">» </w:t>
      </w:r>
      <w:r w:rsidR="00BA6E5E">
        <w:rPr>
          <w:b/>
          <w:sz w:val="24"/>
          <w:szCs w:val="24"/>
        </w:rPr>
        <w:t>сентября</w:t>
      </w:r>
      <w:r w:rsidR="00A43B3A" w:rsidRPr="00AC756D">
        <w:rPr>
          <w:b/>
          <w:sz w:val="24"/>
          <w:szCs w:val="24"/>
          <w:lang w:val="kk-KZ"/>
        </w:rPr>
        <w:t xml:space="preserve"> </w:t>
      </w:r>
      <w:r w:rsidR="005829CA" w:rsidRPr="00AC756D">
        <w:rPr>
          <w:b/>
          <w:sz w:val="24"/>
          <w:szCs w:val="24"/>
        </w:rPr>
        <w:t xml:space="preserve"> 2020</w:t>
      </w:r>
      <w:r w:rsidRPr="00AC756D">
        <w:rPr>
          <w:b/>
          <w:sz w:val="24"/>
          <w:szCs w:val="24"/>
        </w:rPr>
        <w:t xml:space="preserve"> года</w:t>
      </w:r>
      <w:r w:rsidRPr="00AC756D">
        <w:rPr>
          <w:rStyle w:val="s0"/>
          <w:b/>
          <w:sz w:val="24"/>
          <w:szCs w:val="24"/>
        </w:rPr>
        <w:t>».</w:t>
      </w:r>
      <w:r w:rsidRPr="00AC756D">
        <w:rPr>
          <w:rStyle w:val="s0"/>
          <w:sz w:val="24"/>
          <w:szCs w:val="24"/>
        </w:rPr>
        <w:t xml:space="preserve"> </w:t>
      </w:r>
    </w:p>
    <w:p w:rsidR="003D3199" w:rsidRPr="00AC756D" w:rsidRDefault="003D3199" w:rsidP="00AC756D">
      <w:pPr>
        <w:pStyle w:val="a9"/>
        <w:spacing w:before="0" w:beforeAutospacing="0" w:after="0" w:afterAutospacing="0"/>
        <w:ind w:firstLine="709"/>
        <w:jc w:val="both"/>
      </w:pPr>
      <w:r w:rsidRPr="00AC756D">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AC756D">
        <w:rPr>
          <w:color w:val="000000"/>
        </w:rPr>
        <w:t xml:space="preserve">Республика Казахстан, </w:t>
      </w:r>
      <w:r w:rsidRPr="00AC756D">
        <w:t xml:space="preserve">г. Алматы, </w:t>
      </w:r>
      <w:r w:rsidR="00B361F9" w:rsidRPr="00AC756D">
        <w:t xml:space="preserve">пр. </w:t>
      </w:r>
      <w:proofErr w:type="spellStart"/>
      <w:r w:rsidR="00B361F9" w:rsidRPr="00AC756D">
        <w:t>Достык</w:t>
      </w:r>
      <w:proofErr w:type="spellEnd"/>
      <w:r w:rsidR="00B361F9" w:rsidRPr="00AC756D">
        <w:t>, 220, Бухгалтерия</w:t>
      </w:r>
      <w:r w:rsidRPr="00AC756D">
        <w:t>.</w:t>
      </w:r>
    </w:p>
    <w:p w:rsidR="003D3199" w:rsidRPr="00AC756D" w:rsidRDefault="003D3199" w:rsidP="00AC756D">
      <w:pPr>
        <w:pStyle w:val="a9"/>
        <w:spacing w:before="0" w:beforeAutospacing="0" w:after="0" w:afterAutospacing="0"/>
        <w:ind w:firstLine="709"/>
        <w:jc w:val="both"/>
      </w:pPr>
      <w:r w:rsidRPr="00AC756D">
        <w:rPr>
          <w:color w:val="000000"/>
        </w:rPr>
        <w:t xml:space="preserve">Окончательный срок предоставления тендерных заявок – </w:t>
      </w:r>
      <w:r w:rsidR="00B361F9" w:rsidRPr="00AC756D">
        <w:rPr>
          <w:b/>
        </w:rPr>
        <w:t>до 10</w:t>
      </w:r>
      <w:r w:rsidR="00171AA9" w:rsidRPr="00AC756D">
        <w:rPr>
          <w:b/>
        </w:rPr>
        <w:t>.00 часов «</w:t>
      </w:r>
      <w:r w:rsidR="00BA6E5E">
        <w:rPr>
          <w:b/>
        </w:rPr>
        <w:t>2</w:t>
      </w:r>
      <w:r w:rsidR="00B84F19">
        <w:rPr>
          <w:b/>
        </w:rPr>
        <w:t>8</w:t>
      </w:r>
      <w:r w:rsidR="00BA6E5E">
        <w:rPr>
          <w:b/>
        </w:rPr>
        <w:t>»</w:t>
      </w:r>
      <w:r w:rsidR="000E2F46" w:rsidRPr="00AC756D">
        <w:rPr>
          <w:b/>
        </w:rPr>
        <w:t xml:space="preserve"> </w:t>
      </w:r>
      <w:r w:rsidR="00BA6E5E">
        <w:rPr>
          <w:b/>
        </w:rPr>
        <w:t>сентября</w:t>
      </w:r>
      <w:r w:rsidR="00782B34" w:rsidRPr="00AC756D">
        <w:rPr>
          <w:b/>
        </w:rPr>
        <w:t xml:space="preserve"> 2020</w:t>
      </w:r>
      <w:r w:rsidRPr="00AC756D">
        <w:rPr>
          <w:b/>
        </w:rPr>
        <w:t xml:space="preserve"> года.</w:t>
      </w:r>
    </w:p>
    <w:p w:rsidR="003D3199" w:rsidRPr="00AC756D" w:rsidRDefault="003D3199" w:rsidP="00AC756D">
      <w:pPr>
        <w:pStyle w:val="a9"/>
        <w:spacing w:before="0" w:beforeAutospacing="0" w:after="0" w:afterAutospacing="0"/>
        <w:ind w:firstLine="709"/>
        <w:jc w:val="both"/>
      </w:pPr>
      <w:r w:rsidRPr="00AC756D">
        <w:t xml:space="preserve"> 39.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AC756D" w:rsidRDefault="003D3199" w:rsidP="00AC756D">
      <w:pPr>
        <w:pStyle w:val="12"/>
        <w:spacing w:before="0" w:after="0"/>
        <w:ind w:firstLine="708"/>
        <w:jc w:val="both"/>
      </w:pPr>
      <w:r w:rsidRPr="00AC756D">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AC756D" w:rsidRDefault="003D3199" w:rsidP="00AC756D">
      <w:pPr>
        <w:pStyle w:val="12"/>
        <w:spacing w:before="0" w:after="0"/>
        <w:ind w:firstLine="708"/>
        <w:jc w:val="both"/>
      </w:pPr>
      <w:r w:rsidRPr="00AC756D">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3D3199" w:rsidRPr="00AC756D" w:rsidRDefault="003D3199" w:rsidP="00AC756D">
      <w:pPr>
        <w:pStyle w:val="Iauiue"/>
        <w:widowControl/>
        <w:ind w:firstLine="709"/>
        <w:jc w:val="both"/>
        <w:rPr>
          <w:color w:val="000000"/>
          <w:sz w:val="24"/>
          <w:szCs w:val="24"/>
        </w:rPr>
      </w:pPr>
      <w:r w:rsidRPr="00AC756D">
        <w:rPr>
          <w:color w:val="000000"/>
          <w:sz w:val="24"/>
          <w:szCs w:val="24"/>
        </w:rPr>
        <w:t>42. </w:t>
      </w:r>
      <w:r w:rsidRPr="00AC756D">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AC756D">
        <w:rPr>
          <w:color w:val="000000"/>
          <w:sz w:val="24"/>
          <w:szCs w:val="24"/>
        </w:rPr>
        <w:t xml:space="preserve">в </w:t>
      </w:r>
      <w:r w:rsidR="000E2F46" w:rsidRPr="00AC756D">
        <w:rPr>
          <w:b/>
          <w:color w:val="000000"/>
          <w:sz w:val="24"/>
          <w:szCs w:val="24"/>
        </w:rPr>
        <w:t>1</w:t>
      </w:r>
      <w:r w:rsidR="00894DBD" w:rsidRPr="00AC756D">
        <w:rPr>
          <w:b/>
          <w:color w:val="000000"/>
          <w:sz w:val="24"/>
          <w:szCs w:val="24"/>
        </w:rPr>
        <w:t>2</w:t>
      </w:r>
      <w:r w:rsidR="000E2F46" w:rsidRPr="00AC756D">
        <w:rPr>
          <w:b/>
          <w:color w:val="000000"/>
          <w:sz w:val="24"/>
          <w:szCs w:val="24"/>
        </w:rPr>
        <w:t>.00 часов «</w:t>
      </w:r>
      <w:r w:rsidR="00BA6E5E">
        <w:rPr>
          <w:b/>
          <w:color w:val="000000"/>
          <w:sz w:val="24"/>
          <w:szCs w:val="24"/>
        </w:rPr>
        <w:t>2</w:t>
      </w:r>
      <w:r w:rsidR="00B84F19">
        <w:rPr>
          <w:b/>
          <w:color w:val="000000"/>
          <w:sz w:val="24"/>
          <w:szCs w:val="24"/>
        </w:rPr>
        <w:t>8</w:t>
      </w:r>
      <w:r w:rsidR="000E2F46" w:rsidRPr="00AC756D">
        <w:rPr>
          <w:b/>
          <w:color w:val="000000"/>
          <w:sz w:val="24"/>
          <w:szCs w:val="24"/>
        </w:rPr>
        <w:t xml:space="preserve">» </w:t>
      </w:r>
      <w:r w:rsidR="00BA6E5E">
        <w:rPr>
          <w:b/>
          <w:color w:val="000000"/>
          <w:sz w:val="24"/>
          <w:szCs w:val="24"/>
        </w:rPr>
        <w:t>сентября</w:t>
      </w:r>
      <w:r w:rsidR="00782B34" w:rsidRPr="00AC756D">
        <w:rPr>
          <w:b/>
          <w:color w:val="000000"/>
          <w:sz w:val="24"/>
          <w:szCs w:val="24"/>
        </w:rPr>
        <w:t xml:space="preserve"> 2020</w:t>
      </w:r>
      <w:r w:rsidRPr="00AC756D">
        <w:rPr>
          <w:b/>
          <w:color w:val="000000"/>
          <w:sz w:val="24"/>
          <w:szCs w:val="24"/>
        </w:rPr>
        <w:t xml:space="preserve"> года</w:t>
      </w:r>
      <w:r w:rsidRPr="00AC756D">
        <w:rPr>
          <w:color w:val="000000"/>
          <w:sz w:val="24"/>
          <w:szCs w:val="24"/>
        </w:rPr>
        <w:t xml:space="preserve">, по адресу: </w:t>
      </w:r>
      <w:r w:rsidRPr="00AC756D">
        <w:rPr>
          <w:b/>
          <w:color w:val="000000"/>
          <w:sz w:val="24"/>
          <w:szCs w:val="24"/>
        </w:rPr>
        <w:t xml:space="preserve">г. Алматы, </w:t>
      </w:r>
      <w:r w:rsidR="00894DBD" w:rsidRPr="00AC756D">
        <w:rPr>
          <w:b/>
          <w:color w:val="000000"/>
          <w:sz w:val="24"/>
          <w:szCs w:val="24"/>
        </w:rPr>
        <w:t xml:space="preserve">пр. </w:t>
      </w:r>
      <w:proofErr w:type="spellStart"/>
      <w:r w:rsidR="00894DBD" w:rsidRPr="00AC756D">
        <w:rPr>
          <w:b/>
          <w:color w:val="000000"/>
          <w:sz w:val="24"/>
          <w:szCs w:val="24"/>
        </w:rPr>
        <w:t>Достык</w:t>
      </w:r>
      <w:proofErr w:type="spellEnd"/>
      <w:r w:rsidR="00894DBD" w:rsidRPr="00AC756D">
        <w:rPr>
          <w:b/>
          <w:color w:val="000000"/>
          <w:sz w:val="24"/>
          <w:szCs w:val="24"/>
        </w:rPr>
        <w:t>, 220, Конференц-зал</w:t>
      </w:r>
      <w:r w:rsidRPr="00AC756D">
        <w:rPr>
          <w:b/>
          <w:color w:val="000000"/>
          <w:sz w:val="24"/>
          <w:szCs w:val="24"/>
        </w:rPr>
        <w:t>.</w:t>
      </w:r>
    </w:p>
    <w:p w:rsidR="003D3199" w:rsidRPr="00AC756D" w:rsidRDefault="003D3199" w:rsidP="00AC756D">
      <w:pPr>
        <w:pStyle w:val="Iauiue"/>
        <w:widowControl/>
        <w:ind w:firstLine="709"/>
        <w:jc w:val="both"/>
        <w:rPr>
          <w:color w:val="000000"/>
          <w:sz w:val="24"/>
          <w:szCs w:val="24"/>
        </w:rPr>
      </w:pPr>
      <w:r w:rsidRPr="00AC756D">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Pr="00AC756D" w:rsidRDefault="003D3199" w:rsidP="00AC756D">
      <w:pPr>
        <w:pStyle w:val="a9"/>
        <w:spacing w:before="0" w:beforeAutospacing="0" w:after="0" w:afterAutospacing="0"/>
        <w:ind w:firstLine="709"/>
        <w:jc w:val="both"/>
        <w:rPr>
          <w:lang w:eastAsia="ar-SA"/>
        </w:rPr>
      </w:pPr>
      <w:r w:rsidRPr="00AC756D">
        <w:rPr>
          <w:lang w:eastAsia="ar-SA"/>
        </w:rPr>
        <w:t>44. В случае, если на тендер (лот) представлена только одна тендерная заявка, то данная заявка также вскрывается.</w:t>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p>
    <w:p w:rsidR="003D3199" w:rsidRPr="00AC756D" w:rsidRDefault="003D3199" w:rsidP="00AC756D">
      <w:pPr>
        <w:pStyle w:val="a9"/>
        <w:spacing w:before="0" w:beforeAutospacing="0" w:after="0" w:afterAutospacing="0"/>
        <w:ind w:firstLine="709"/>
        <w:jc w:val="both"/>
        <w:rPr>
          <w:lang w:eastAsia="ar-SA"/>
        </w:rPr>
      </w:pPr>
      <w:r w:rsidRPr="00AC756D">
        <w:rPr>
          <w:lang w:eastAsia="ar-SA"/>
        </w:rPr>
        <w:t xml:space="preserve">45. Присутствующие на процедуре вскрытия </w:t>
      </w:r>
      <w:proofErr w:type="gramStart"/>
      <w:r w:rsidRPr="00AC756D">
        <w:rPr>
          <w:lang w:eastAsia="ar-SA"/>
        </w:rPr>
        <w:t>конвертов</w:t>
      </w:r>
      <w:proofErr w:type="gramEnd"/>
      <w:r w:rsidRPr="00AC756D">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sidRPr="00AC756D">
        <w:rPr>
          <w:b/>
          <w:i/>
          <w:u w:val="single"/>
          <w:lang w:eastAsia="ar-SA"/>
        </w:rPr>
        <w:t>не позднее «</w:t>
      </w:r>
      <w:r w:rsidR="00BA6E5E">
        <w:rPr>
          <w:b/>
          <w:i/>
          <w:u w:val="single"/>
          <w:lang w:eastAsia="ar-SA"/>
        </w:rPr>
        <w:t>2</w:t>
      </w:r>
      <w:r w:rsidR="00B84F19">
        <w:rPr>
          <w:b/>
          <w:i/>
          <w:u w:val="single"/>
          <w:lang w:eastAsia="ar-SA"/>
        </w:rPr>
        <w:t>8</w:t>
      </w:r>
      <w:r w:rsidR="000E2F46" w:rsidRPr="00AC756D">
        <w:rPr>
          <w:b/>
          <w:i/>
          <w:u w:val="single"/>
          <w:lang w:eastAsia="ar-SA"/>
        </w:rPr>
        <w:t xml:space="preserve">» </w:t>
      </w:r>
      <w:r w:rsidR="00BA6E5E">
        <w:rPr>
          <w:b/>
          <w:i/>
          <w:u w:val="single"/>
          <w:lang w:eastAsia="ar-SA"/>
        </w:rPr>
        <w:t>сентября</w:t>
      </w:r>
      <w:r w:rsidR="00782B34" w:rsidRPr="00AC756D">
        <w:rPr>
          <w:b/>
          <w:i/>
          <w:u w:val="single"/>
          <w:lang w:eastAsia="ar-SA"/>
        </w:rPr>
        <w:t xml:space="preserve"> 2020</w:t>
      </w:r>
      <w:r w:rsidRPr="00AC756D">
        <w:rPr>
          <w:b/>
          <w:i/>
          <w:u w:val="single"/>
          <w:lang w:eastAsia="ar-SA"/>
        </w:rPr>
        <w:t xml:space="preserve"> года до 1</w:t>
      </w:r>
      <w:r w:rsidR="00894DBD" w:rsidRPr="00AC756D">
        <w:rPr>
          <w:b/>
          <w:i/>
          <w:u w:val="single"/>
          <w:lang w:eastAsia="ar-SA"/>
        </w:rPr>
        <w:t>0</w:t>
      </w:r>
      <w:r w:rsidRPr="00AC756D">
        <w:rPr>
          <w:b/>
          <w:i/>
          <w:u w:val="single"/>
          <w:lang w:eastAsia="ar-SA"/>
        </w:rPr>
        <w:t xml:space="preserve"> часов 00 минут.</w:t>
      </w:r>
    </w:p>
    <w:p w:rsidR="003D3199" w:rsidRPr="00AC756D" w:rsidRDefault="003D3199" w:rsidP="00AC756D">
      <w:pPr>
        <w:ind w:firstLine="708"/>
        <w:jc w:val="both"/>
        <w:rPr>
          <w:sz w:val="24"/>
          <w:szCs w:val="24"/>
        </w:rPr>
      </w:pPr>
      <w:r w:rsidRPr="00AC756D">
        <w:rPr>
          <w:sz w:val="24"/>
          <w:szCs w:val="24"/>
        </w:rPr>
        <w:t>46.</w:t>
      </w:r>
      <w:r w:rsidRPr="00AC756D">
        <w:rPr>
          <w:b/>
          <w:sz w:val="24"/>
          <w:szCs w:val="24"/>
        </w:rPr>
        <w:t xml:space="preserve"> </w:t>
      </w:r>
      <w:r w:rsidRPr="00AC756D">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C756D">
        <w:rPr>
          <w:color w:val="000000"/>
          <w:spacing w:val="2"/>
          <w:sz w:val="24"/>
          <w:szCs w:val="24"/>
        </w:rPr>
        <w:t>интернет-ресурсе</w:t>
      </w:r>
      <w:proofErr w:type="spellEnd"/>
      <w:r w:rsidRPr="00AC756D">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C756D">
        <w:rPr>
          <w:color w:val="000000"/>
          <w:spacing w:val="2"/>
          <w:sz w:val="24"/>
          <w:szCs w:val="24"/>
        </w:rPr>
        <w:t>интернет-ресурсе</w:t>
      </w:r>
      <w:proofErr w:type="spellEnd"/>
      <w:r w:rsidRPr="00AC756D">
        <w:rPr>
          <w:color w:val="000000"/>
          <w:spacing w:val="2"/>
          <w:sz w:val="24"/>
          <w:szCs w:val="24"/>
        </w:rPr>
        <w:t xml:space="preserve"> уполномоченного органа в области здравоохранения.</w:t>
      </w:r>
      <w:bookmarkStart w:id="41" w:name="z297"/>
      <w:bookmarkEnd w:id="41"/>
    </w:p>
    <w:p w:rsidR="003D3199" w:rsidRPr="00AC756D" w:rsidRDefault="003D3199" w:rsidP="00AC756D">
      <w:pPr>
        <w:ind w:firstLine="708"/>
        <w:jc w:val="both"/>
        <w:rPr>
          <w:color w:val="000000"/>
          <w:spacing w:val="2"/>
          <w:sz w:val="24"/>
          <w:szCs w:val="24"/>
        </w:rPr>
      </w:pPr>
      <w:r w:rsidRPr="00AC756D">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AC756D" w:rsidRDefault="003D3199" w:rsidP="00AC756D">
      <w:pPr>
        <w:ind w:firstLine="708"/>
        <w:jc w:val="both"/>
        <w:rPr>
          <w:color w:val="000000"/>
          <w:spacing w:val="2"/>
          <w:sz w:val="24"/>
          <w:szCs w:val="24"/>
        </w:rPr>
      </w:pPr>
      <w:r w:rsidRPr="00AC756D">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lastRenderedPageBreak/>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11) непредставления технической спецификации в соответствии с требованиями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AC756D">
        <w:rPr>
          <w:color w:val="000000"/>
          <w:spacing w:val="2"/>
          <w:sz w:val="24"/>
          <w:szCs w:val="24"/>
        </w:rPr>
        <w:t>холодовой</w:t>
      </w:r>
      <w:proofErr w:type="spellEnd"/>
      <w:r w:rsidRPr="00AC756D">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w:t>
      </w:r>
      <w:r w:rsidRPr="00AC756D">
        <w:rPr>
          <w:color w:val="000000"/>
          <w:spacing w:val="2"/>
          <w:sz w:val="24"/>
          <w:szCs w:val="24"/>
        </w:rPr>
        <w:lastRenderedPageBreak/>
        <w:t>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18) установленных пунктами 26, 33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20) если не представлена либо представлена неподписанная таблица цен;</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22) представления тендерной заявки в </w:t>
      </w:r>
      <w:proofErr w:type="spellStart"/>
      <w:r w:rsidRPr="00AC756D">
        <w:rPr>
          <w:color w:val="000000"/>
          <w:spacing w:val="2"/>
          <w:sz w:val="24"/>
          <w:szCs w:val="24"/>
        </w:rPr>
        <w:t>непрошитом</w:t>
      </w:r>
      <w:proofErr w:type="spellEnd"/>
      <w:r w:rsidRPr="00AC756D">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24) непредставления информации об отсутствии </w:t>
      </w:r>
      <w:proofErr w:type="spellStart"/>
      <w:r w:rsidRPr="00AC756D">
        <w:rPr>
          <w:color w:val="000000"/>
          <w:spacing w:val="2"/>
          <w:sz w:val="24"/>
          <w:szCs w:val="24"/>
        </w:rPr>
        <w:t>аффилированности</w:t>
      </w:r>
      <w:proofErr w:type="spellEnd"/>
      <w:r w:rsidRPr="00AC756D">
        <w:rPr>
          <w:color w:val="000000"/>
          <w:spacing w:val="2"/>
          <w:sz w:val="24"/>
          <w:szCs w:val="24"/>
        </w:rPr>
        <w:t xml:space="preserve"> в соответствии с пунктом 9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AC756D" w:rsidRDefault="003D3199" w:rsidP="00AC756D">
      <w:pPr>
        <w:ind w:firstLine="708"/>
        <w:jc w:val="both"/>
        <w:rPr>
          <w:color w:val="000000"/>
          <w:sz w:val="24"/>
          <w:szCs w:val="24"/>
        </w:rPr>
      </w:pPr>
      <w:r w:rsidRPr="00AC756D">
        <w:rPr>
          <w:color w:val="000000"/>
          <w:sz w:val="24"/>
          <w:szCs w:val="24"/>
        </w:rPr>
        <w:t>50. Если тендер в целом или какой-либо его лот признаны несостоявшимися, заказчик</w:t>
      </w:r>
      <w:r w:rsidRPr="00AC756D">
        <w:rPr>
          <w:rStyle w:val="s0"/>
          <w:sz w:val="24"/>
          <w:szCs w:val="24"/>
        </w:rPr>
        <w:t xml:space="preserve"> или </w:t>
      </w:r>
      <w:r w:rsidRPr="00AC756D">
        <w:rPr>
          <w:color w:val="000000"/>
          <w:sz w:val="24"/>
          <w:szCs w:val="24"/>
        </w:rPr>
        <w:t>организатор закупа изменяют содержание и условия тендера и проводят повторный тендер</w:t>
      </w:r>
      <w:r w:rsidRPr="00AC756D">
        <w:rPr>
          <w:sz w:val="24"/>
          <w:szCs w:val="24"/>
        </w:rPr>
        <w:t xml:space="preserve"> </w:t>
      </w:r>
      <w:r w:rsidRPr="00AC756D">
        <w:rPr>
          <w:rStyle w:val="s0"/>
          <w:sz w:val="24"/>
          <w:szCs w:val="24"/>
        </w:rPr>
        <w:t xml:space="preserve">в соответствии с </w:t>
      </w:r>
      <w:r w:rsidRPr="00AC756D">
        <w:rPr>
          <w:rStyle w:val="afb"/>
          <w:sz w:val="24"/>
          <w:szCs w:val="24"/>
        </w:rPr>
        <w:t>разделом 2</w:t>
      </w:r>
      <w:r w:rsidRPr="00AC756D">
        <w:rPr>
          <w:rStyle w:val="s0"/>
          <w:sz w:val="24"/>
          <w:szCs w:val="24"/>
        </w:rPr>
        <w:t xml:space="preserve"> Правил</w:t>
      </w:r>
      <w:r w:rsidRPr="00AC756D">
        <w:rPr>
          <w:color w:val="000000"/>
          <w:sz w:val="24"/>
          <w:szCs w:val="24"/>
        </w:rPr>
        <w:t>.</w:t>
      </w:r>
    </w:p>
    <w:p w:rsidR="003D3199" w:rsidRPr="00AC756D" w:rsidRDefault="003D3199" w:rsidP="00AC756D">
      <w:pPr>
        <w:ind w:firstLine="708"/>
        <w:jc w:val="both"/>
        <w:rPr>
          <w:sz w:val="24"/>
          <w:szCs w:val="24"/>
        </w:rPr>
      </w:pPr>
      <w:r w:rsidRPr="00AC756D">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AC756D">
        <w:rPr>
          <w:rStyle w:val="s0"/>
          <w:sz w:val="24"/>
          <w:szCs w:val="24"/>
        </w:rPr>
        <w:t xml:space="preserve">заказчиком или </w:t>
      </w:r>
      <w:r w:rsidRPr="00AC756D">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AC756D">
        <w:rPr>
          <w:sz w:val="24"/>
          <w:szCs w:val="24"/>
        </w:rPr>
        <w:tab/>
      </w:r>
      <w:r w:rsidRPr="00AC756D">
        <w:rPr>
          <w:sz w:val="24"/>
          <w:szCs w:val="24"/>
        </w:rPr>
        <w:tab/>
      </w:r>
    </w:p>
    <w:p w:rsidR="003D3199" w:rsidRPr="00AC756D" w:rsidRDefault="003D3199" w:rsidP="00AC756D">
      <w:pPr>
        <w:ind w:firstLine="708"/>
        <w:jc w:val="both"/>
        <w:rPr>
          <w:sz w:val="24"/>
          <w:szCs w:val="24"/>
        </w:rPr>
      </w:pPr>
      <w:r w:rsidRPr="00AC756D">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8" w:name="z324"/>
      <w:bookmarkEnd w:id="48"/>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1) отсутствия представленных тендерных заявок;</w:t>
      </w:r>
      <w:bookmarkStart w:id="49" w:name="z325"/>
      <w:bookmarkEnd w:id="49"/>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2) представления менее двух тендерных заявок;</w:t>
      </w:r>
      <w:bookmarkStart w:id="50" w:name="z326"/>
      <w:bookmarkEnd w:id="50"/>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3) если не допущен ни один потенциальный поставщик;</w:t>
      </w:r>
      <w:bookmarkStart w:id="51" w:name="z327"/>
      <w:bookmarkEnd w:id="51"/>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если допущен один потенциальный поставщик</w:t>
      </w:r>
      <w:bookmarkStart w:id="52" w:name="z328"/>
      <w:bookmarkEnd w:id="52"/>
      <w:r w:rsidRPr="00AC756D">
        <w:rPr>
          <w:color w:val="000000"/>
          <w:spacing w:val="2"/>
          <w:sz w:val="24"/>
          <w:szCs w:val="24"/>
        </w:rPr>
        <w:t>.</w:t>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 xml:space="preserve">53. Победитель тендера определяется на основе наименьшей цены. </w:t>
      </w:r>
    </w:p>
    <w:p w:rsidR="003D3199" w:rsidRPr="00AC756D" w:rsidRDefault="003D3199" w:rsidP="00AC756D">
      <w:pPr>
        <w:pStyle w:val="Iauiue"/>
        <w:widowControl/>
        <w:ind w:firstLine="709"/>
        <w:jc w:val="both"/>
        <w:rPr>
          <w:b/>
          <w:sz w:val="24"/>
          <w:szCs w:val="24"/>
        </w:rPr>
      </w:pP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3D3199" w:rsidRPr="00AC756D" w:rsidRDefault="003D3199" w:rsidP="00AC756D">
      <w:pPr>
        <w:ind w:firstLine="555"/>
        <w:jc w:val="both"/>
        <w:rPr>
          <w:sz w:val="24"/>
          <w:szCs w:val="24"/>
        </w:rPr>
      </w:pPr>
      <w:r w:rsidRPr="00AC756D">
        <w:rPr>
          <w:color w:val="000000"/>
          <w:sz w:val="24"/>
          <w:szCs w:val="24"/>
        </w:rPr>
        <w:t xml:space="preserve">54. </w:t>
      </w:r>
      <w:r w:rsidRPr="00AC756D">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краткое описание товаров;</w:t>
      </w:r>
    </w:p>
    <w:p w:rsidR="003D3199" w:rsidRPr="00AC756D" w:rsidRDefault="003D3199" w:rsidP="00AC756D">
      <w:pPr>
        <w:numPr>
          <w:ilvl w:val="0"/>
          <w:numId w:val="1"/>
        </w:numPr>
        <w:suppressAutoHyphens w:val="0"/>
        <w:jc w:val="both"/>
        <w:rPr>
          <w:sz w:val="24"/>
          <w:szCs w:val="24"/>
        </w:rPr>
      </w:pPr>
      <w:r w:rsidRPr="00AC756D">
        <w:rPr>
          <w:sz w:val="24"/>
          <w:szCs w:val="24"/>
        </w:rPr>
        <w:t>сумма закупа;</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AC756D" w:rsidRDefault="003D3199" w:rsidP="00AC756D">
      <w:pPr>
        <w:numPr>
          <w:ilvl w:val="0"/>
          <w:numId w:val="1"/>
        </w:numPr>
        <w:suppressAutoHyphens w:val="0"/>
        <w:jc w:val="both"/>
        <w:rPr>
          <w:sz w:val="24"/>
          <w:szCs w:val="24"/>
        </w:rPr>
      </w:pPr>
      <w:r w:rsidRPr="00AC756D">
        <w:rPr>
          <w:sz w:val="24"/>
          <w:szCs w:val="24"/>
        </w:rPr>
        <w:t>цена и другие условия каждой тендерной заявки в соответствии с тендерной документацией;</w:t>
      </w:r>
    </w:p>
    <w:p w:rsidR="003D3199" w:rsidRPr="00AC756D" w:rsidRDefault="003D3199" w:rsidP="00AC756D">
      <w:pPr>
        <w:numPr>
          <w:ilvl w:val="0"/>
          <w:numId w:val="1"/>
        </w:numPr>
        <w:suppressAutoHyphens w:val="0"/>
        <w:jc w:val="both"/>
        <w:rPr>
          <w:sz w:val="24"/>
          <w:szCs w:val="24"/>
        </w:rPr>
      </w:pPr>
      <w:r w:rsidRPr="00AC756D">
        <w:rPr>
          <w:sz w:val="24"/>
          <w:szCs w:val="24"/>
        </w:rPr>
        <w:t xml:space="preserve">изложение оценки и сопоставления тендерных заявок; </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отклонения тендерных заявок;</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lastRenderedPageBreak/>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если победитель тендера не определен;</w:t>
      </w:r>
    </w:p>
    <w:p w:rsidR="003D3199" w:rsidRPr="00AC756D" w:rsidRDefault="003D3199" w:rsidP="00AC756D">
      <w:pPr>
        <w:numPr>
          <w:ilvl w:val="0"/>
          <w:numId w:val="1"/>
        </w:numPr>
        <w:suppressAutoHyphens w:val="0"/>
        <w:jc w:val="both"/>
        <w:rPr>
          <w:sz w:val="24"/>
          <w:szCs w:val="24"/>
        </w:rPr>
      </w:pPr>
      <w:r w:rsidRPr="00AC756D">
        <w:rPr>
          <w:sz w:val="24"/>
          <w:szCs w:val="24"/>
        </w:rPr>
        <w:t>срок, в течение которого надлежит заключить договор закупа;</w:t>
      </w:r>
    </w:p>
    <w:p w:rsidR="003D3199" w:rsidRPr="00AC756D" w:rsidRDefault="003D3199" w:rsidP="00AC756D">
      <w:pPr>
        <w:numPr>
          <w:ilvl w:val="0"/>
          <w:numId w:val="1"/>
        </w:numPr>
        <w:suppressAutoHyphens w:val="0"/>
        <w:jc w:val="both"/>
        <w:rPr>
          <w:sz w:val="24"/>
          <w:szCs w:val="24"/>
        </w:rPr>
      </w:pPr>
      <w:r w:rsidRPr="00AC756D">
        <w:rPr>
          <w:sz w:val="24"/>
          <w:szCs w:val="24"/>
        </w:rPr>
        <w:t>информация о привлечении экспертной комиссии.</w:t>
      </w:r>
    </w:p>
    <w:p w:rsidR="003D3199" w:rsidRPr="00AC756D" w:rsidRDefault="003D3199" w:rsidP="00AC756D">
      <w:pPr>
        <w:ind w:firstLine="567"/>
        <w:jc w:val="both"/>
        <w:rPr>
          <w:sz w:val="24"/>
          <w:szCs w:val="24"/>
        </w:rPr>
      </w:pPr>
      <w:r w:rsidRPr="00AC756D">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C756D">
        <w:rPr>
          <w:sz w:val="24"/>
          <w:szCs w:val="24"/>
        </w:rPr>
        <w:t>интернет-ресурсе</w:t>
      </w:r>
      <w:proofErr w:type="spellEnd"/>
      <w:r w:rsidRPr="00AC756D">
        <w:rPr>
          <w:sz w:val="24"/>
          <w:szCs w:val="24"/>
        </w:rPr>
        <w:t xml:space="preserve"> заказчика или организатора </w:t>
      </w:r>
      <w:r w:rsidRPr="00AC756D">
        <w:rPr>
          <w:rStyle w:val="s0"/>
          <w:sz w:val="24"/>
          <w:szCs w:val="24"/>
        </w:rPr>
        <w:t>закупа</w:t>
      </w:r>
      <w:r w:rsidRPr="00AC756D">
        <w:rPr>
          <w:sz w:val="24"/>
          <w:szCs w:val="24"/>
        </w:rPr>
        <w:t>.</w:t>
      </w:r>
    </w:p>
    <w:p w:rsidR="003D3199" w:rsidRPr="00AC756D" w:rsidRDefault="003D3199" w:rsidP="00AC756D">
      <w:pPr>
        <w:ind w:firstLine="567"/>
        <w:jc w:val="both"/>
        <w:rPr>
          <w:sz w:val="24"/>
          <w:szCs w:val="24"/>
        </w:rPr>
      </w:pPr>
      <w:r w:rsidRPr="00AC756D">
        <w:rPr>
          <w:sz w:val="24"/>
          <w:szCs w:val="24"/>
        </w:rPr>
        <w:t xml:space="preserve">   56. Протокол об итогах тендера размещается на </w:t>
      </w:r>
      <w:proofErr w:type="spellStart"/>
      <w:r w:rsidRPr="00AC756D">
        <w:rPr>
          <w:sz w:val="24"/>
          <w:szCs w:val="24"/>
        </w:rPr>
        <w:t>интернет-ресурсе</w:t>
      </w:r>
      <w:proofErr w:type="spellEnd"/>
      <w:r w:rsidRPr="00AC756D">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AC756D" w:rsidRDefault="003D3199" w:rsidP="00AC756D">
      <w:pPr>
        <w:pStyle w:val="Iauiue"/>
        <w:widowControl/>
        <w:tabs>
          <w:tab w:val="left" w:pos="360"/>
        </w:tabs>
        <w:ind w:left="360" w:firstLine="709"/>
        <w:jc w:val="both"/>
        <w:rPr>
          <w:b/>
          <w:sz w:val="24"/>
          <w:szCs w:val="24"/>
        </w:rPr>
      </w:pP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3D3199" w:rsidRPr="00AC756D" w:rsidRDefault="003D3199" w:rsidP="00AC756D">
      <w:pPr>
        <w:ind w:firstLine="709"/>
        <w:jc w:val="both"/>
        <w:rPr>
          <w:sz w:val="24"/>
          <w:szCs w:val="24"/>
          <w:lang w:eastAsia="ar-SA"/>
        </w:rPr>
      </w:pPr>
      <w:r w:rsidRPr="00AC756D">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AC756D" w:rsidRDefault="003D3199" w:rsidP="00AC756D">
      <w:pPr>
        <w:ind w:firstLine="709"/>
        <w:jc w:val="both"/>
        <w:rPr>
          <w:sz w:val="24"/>
          <w:szCs w:val="24"/>
          <w:lang w:eastAsia="ar-SA"/>
        </w:rPr>
      </w:pPr>
      <w:r w:rsidRPr="00AC756D">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AC756D" w:rsidRDefault="003D3199" w:rsidP="00AC756D">
      <w:pPr>
        <w:ind w:firstLine="709"/>
        <w:jc w:val="both"/>
        <w:rPr>
          <w:sz w:val="24"/>
          <w:szCs w:val="24"/>
          <w:lang w:eastAsia="ar-SA"/>
        </w:rPr>
      </w:pPr>
      <w:r w:rsidRPr="00AC756D">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AC756D" w:rsidRDefault="003D3199" w:rsidP="00AC756D">
      <w:pPr>
        <w:ind w:firstLine="709"/>
        <w:jc w:val="both"/>
        <w:rPr>
          <w:sz w:val="24"/>
          <w:szCs w:val="24"/>
          <w:lang w:eastAsia="ar-SA"/>
        </w:rPr>
      </w:pPr>
      <w:r w:rsidRPr="00AC756D">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AC756D" w:rsidRDefault="003D3199" w:rsidP="00AC756D">
      <w:pPr>
        <w:ind w:firstLine="709"/>
        <w:jc w:val="both"/>
        <w:rPr>
          <w:sz w:val="24"/>
          <w:szCs w:val="24"/>
          <w:lang w:eastAsia="ar-SA"/>
        </w:rPr>
      </w:pPr>
      <w:r w:rsidRPr="00AC756D">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AC756D" w:rsidRDefault="003D3199" w:rsidP="00AC756D">
      <w:pPr>
        <w:ind w:firstLine="709"/>
        <w:jc w:val="both"/>
        <w:rPr>
          <w:sz w:val="24"/>
          <w:szCs w:val="24"/>
          <w:lang w:eastAsia="ar-SA"/>
        </w:rPr>
      </w:pPr>
      <w:r w:rsidRPr="00AC756D">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AC756D" w:rsidRDefault="003D3199" w:rsidP="00AC756D">
      <w:pPr>
        <w:ind w:firstLine="709"/>
        <w:jc w:val="both"/>
        <w:rPr>
          <w:sz w:val="24"/>
          <w:szCs w:val="24"/>
          <w:lang w:eastAsia="ar-SA"/>
        </w:rPr>
      </w:pPr>
      <w:r w:rsidRPr="00AC756D">
        <w:rPr>
          <w:sz w:val="24"/>
          <w:szCs w:val="24"/>
          <w:lang w:eastAsia="ar-SA"/>
        </w:rPr>
        <w:t>1) по взаимному согласию сторон в части уменьшения цены на товары и соответственно цены договора;</w:t>
      </w:r>
    </w:p>
    <w:p w:rsidR="003D3199" w:rsidRPr="00AC756D" w:rsidRDefault="003D3199" w:rsidP="00AC756D">
      <w:pPr>
        <w:ind w:firstLine="709"/>
        <w:jc w:val="both"/>
        <w:rPr>
          <w:sz w:val="24"/>
          <w:szCs w:val="24"/>
          <w:lang w:eastAsia="ar-SA"/>
        </w:rPr>
      </w:pPr>
      <w:r w:rsidRPr="00AC756D">
        <w:rPr>
          <w:sz w:val="24"/>
          <w:szCs w:val="24"/>
          <w:lang w:eastAsia="ar-SA"/>
        </w:rPr>
        <w:t>2) по взаимному согласию сторон в части уменьшения объема товаров, фармацевтических услуг.</w:t>
      </w:r>
    </w:p>
    <w:p w:rsidR="003D3199" w:rsidRPr="00AC756D" w:rsidRDefault="003D3199" w:rsidP="00AC756D">
      <w:pPr>
        <w:ind w:firstLine="709"/>
        <w:jc w:val="both"/>
        <w:rPr>
          <w:sz w:val="24"/>
          <w:szCs w:val="24"/>
          <w:lang w:eastAsia="ar-SA"/>
        </w:rPr>
      </w:pPr>
      <w:r w:rsidRPr="00AC756D">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3D3199" w:rsidRPr="00AC756D" w:rsidRDefault="003D3199" w:rsidP="00AC756D">
      <w:pPr>
        <w:tabs>
          <w:tab w:val="left" w:pos="0"/>
        </w:tabs>
        <w:jc w:val="both"/>
        <w:rPr>
          <w:sz w:val="24"/>
          <w:szCs w:val="24"/>
          <w:lang w:eastAsia="ar-SA"/>
        </w:rPr>
      </w:pPr>
      <w:r w:rsidRPr="00AC756D">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lastRenderedPageBreak/>
        <w:tab/>
        <w:t>65. Гарантийное обеспечение составляет три процента от цены договора закупа и представляется в виде: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гарантийного взноса в виде денежных средств, размещаемых в обслуживающем банке заказчика;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AC756D" w:rsidRDefault="003D3199" w:rsidP="00AC756D">
      <w:pPr>
        <w:tabs>
          <w:tab w:val="left" w:pos="0"/>
        </w:tabs>
        <w:jc w:val="both"/>
        <w:rPr>
          <w:sz w:val="24"/>
          <w:szCs w:val="24"/>
          <w:lang w:eastAsia="ar-SA"/>
        </w:rPr>
      </w:pPr>
      <w:r w:rsidRPr="00AC756D">
        <w:rPr>
          <w:sz w:val="24"/>
          <w:szCs w:val="24"/>
          <w:lang w:eastAsia="ar-SA"/>
        </w:rPr>
        <w:tab/>
        <w:t xml:space="preserve">67. Гарантийное обеспечение не вносится, если цена договора закупа не превышает </w:t>
      </w:r>
      <w:proofErr w:type="spellStart"/>
      <w:r w:rsidRPr="00AC756D">
        <w:rPr>
          <w:sz w:val="24"/>
          <w:szCs w:val="24"/>
          <w:lang w:eastAsia="ar-SA"/>
        </w:rPr>
        <w:t>двухтысячекратного</w:t>
      </w:r>
      <w:proofErr w:type="spellEnd"/>
      <w:r w:rsidRPr="00AC756D">
        <w:rPr>
          <w:sz w:val="24"/>
          <w:szCs w:val="24"/>
          <w:lang w:eastAsia="ar-SA"/>
        </w:rPr>
        <w:t xml:space="preserve"> размера месячного расчетного показателя на соответствующий финансовый год.</w:t>
      </w:r>
    </w:p>
    <w:p w:rsidR="003D3199" w:rsidRPr="00AC756D" w:rsidRDefault="003D3199" w:rsidP="00AC756D">
      <w:pPr>
        <w:tabs>
          <w:tab w:val="left" w:pos="0"/>
        </w:tabs>
        <w:jc w:val="both"/>
        <w:rPr>
          <w:sz w:val="24"/>
          <w:szCs w:val="24"/>
          <w:lang w:eastAsia="ar-SA"/>
        </w:rPr>
      </w:pPr>
      <w:r w:rsidRPr="00AC756D">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Гарантийное обеспечение исполнения договора закупа не возвращается заказчиком поставщику в случаях:</w:t>
      </w:r>
      <w:r w:rsidRPr="00AC756D">
        <w:rPr>
          <w:sz w:val="24"/>
          <w:szCs w:val="24"/>
          <w:lang w:eastAsia="ar-SA"/>
        </w:rPr>
        <w:tab/>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AC756D" w:rsidRDefault="003D3199" w:rsidP="00AC756D">
      <w:pPr>
        <w:tabs>
          <w:tab w:val="left" w:pos="0"/>
        </w:tabs>
        <w:jc w:val="both"/>
        <w:rPr>
          <w:sz w:val="24"/>
          <w:szCs w:val="24"/>
          <w:lang w:eastAsia="ar-SA"/>
        </w:rPr>
      </w:pPr>
      <w:r w:rsidRPr="00AC756D">
        <w:rPr>
          <w:sz w:val="24"/>
          <w:szCs w:val="24"/>
          <w:lang w:eastAsia="ar-SA"/>
        </w:rPr>
        <w:t xml:space="preserve">   </w:t>
      </w:r>
      <w:r w:rsidRPr="00AC756D">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AC756D" w:rsidRDefault="003D3199" w:rsidP="00AC756D">
      <w:pPr>
        <w:tabs>
          <w:tab w:val="left" w:pos="0"/>
        </w:tabs>
        <w:ind w:firstLine="142"/>
        <w:jc w:val="both"/>
        <w:rPr>
          <w:b/>
          <w:sz w:val="24"/>
          <w:szCs w:val="24"/>
          <w:lang w:eastAsia="ar-SA"/>
        </w:rPr>
      </w:pPr>
      <w:r w:rsidRPr="00AC756D">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AC756D" w:rsidRDefault="003D3199" w:rsidP="00AC756D">
      <w:pPr>
        <w:jc w:val="both"/>
        <w:rPr>
          <w:b/>
          <w:sz w:val="24"/>
          <w:szCs w:val="24"/>
          <w:lang w:eastAsia="ar-SA"/>
        </w:rPr>
      </w:pPr>
    </w:p>
    <w:p w:rsidR="003D3199" w:rsidRPr="00AC756D" w:rsidRDefault="003D3199" w:rsidP="00AC756D">
      <w:pPr>
        <w:jc w:val="center"/>
        <w:rPr>
          <w:b/>
          <w:sz w:val="24"/>
          <w:szCs w:val="24"/>
          <w:lang w:eastAsia="ar-SA"/>
        </w:rPr>
      </w:pPr>
      <w:r w:rsidRPr="00AC756D">
        <w:rPr>
          <w:b/>
          <w:sz w:val="24"/>
          <w:szCs w:val="24"/>
          <w:lang w:eastAsia="ar-SA"/>
        </w:rPr>
        <w:t>18. Поддержка предпринимательской инициативы</w:t>
      </w:r>
    </w:p>
    <w:p w:rsidR="003D3199" w:rsidRPr="00AC756D" w:rsidRDefault="003D3199" w:rsidP="00AC756D">
      <w:pPr>
        <w:jc w:val="both"/>
        <w:rPr>
          <w:sz w:val="24"/>
          <w:szCs w:val="24"/>
          <w:lang w:eastAsia="ar-SA"/>
        </w:rPr>
      </w:pPr>
      <w:r w:rsidRPr="00AC756D">
        <w:rPr>
          <w:b/>
          <w:sz w:val="24"/>
          <w:szCs w:val="24"/>
          <w:lang w:eastAsia="ar-SA"/>
        </w:rPr>
        <w:t xml:space="preserve"> </w:t>
      </w:r>
      <w:r w:rsidR="00AC756D">
        <w:rPr>
          <w:b/>
          <w:sz w:val="24"/>
          <w:szCs w:val="24"/>
          <w:lang w:eastAsia="ar-SA"/>
        </w:rPr>
        <w:tab/>
      </w:r>
      <w:r w:rsidRPr="00AC756D">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AC756D" w:rsidRDefault="003D3199" w:rsidP="00AC756D">
      <w:pPr>
        <w:ind w:firstLine="709"/>
        <w:jc w:val="both"/>
        <w:rPr>
          <w:sz w:val="24"/>
          <w:szCs w:val="24"/>
          <w:lang w:eastAsia="ar-SA"/>
        </w:rPr>
      </w:pPr>
      <w:r w:rsidRPr="00AC756D">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AC756D" w:rsidRDefault="003D3199" w:rsidP="00AC756D">
      <w:pPr>
        <w:ind w:firstLine="709"/>
        <w:jc w:val="both"/>
        <w:rPr>
          <w:sz w:val="24"/>
          <w:szCs w:val="24"/>
          <w:lang w:eastAsia="ar-SA"/>
        </w:rPr>
      </w:pPr>
      <w:r w:rsidRPr="00AC756D">
        <w:rPr>
          <w:sz w:val="24"/>
          <w:szCs w:val="24"/>
          <w:lang w:eastAsia="ar-SA"/>
        </w:rPr>
        <w:t>70. Для получения преимущества на заключение договора закупа к тендерной заявке:</w:t>
      </w:r>
    </w:p>
    <w:p w:rsidR="003D3199" w:rsidRPr="00AC756D" w:rsidRDefault="003D3199" w:rsidP="00AC756D">
      <w:pPr>
        <w:ind w:firstLine="709"/>
        <w:jc w:val="both"/>
        <w:rPr>
          <w:sz w:val="24"/>
          <w:szCs w:val="24"/>
          <w:lang w:eastAsia="ar-SA"/>
        </w:rPr>
      </w:pPr>
      <w:r w:rsidRPr="00AC756D">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AC756D" w:rsidRDefault="003D3199" w:rsidP="00AC756D">
      <w:pPr>
        <w:ind w:firstLine="709"/>
        <w:jc w:val="both"/>
        <w:rPr>
          <w:sz w:val="24"/>
          <w:szCs w:val="24"/>
          <w:lang w:eastAsia="ar-SA"/>
        </w:rPr>
      </w:pPr>
      <w:r w:rsidRPr="00AC756D">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9"/>
        <w:jc w:val="both"/>
        <w:rPr>
          <w:sz w:val="24"/>
          <w:szCs w:val="24"/>
          <w:lang w:eastAsia="ar-SA"/>
        </w:rPr>
      </w:pPr>
      <w:r w:rsidRPr="00AC756D">
        <w:rPr>
          <w:sz w:val="24"/>
          <w:szCs w:val="24"/>
          <w:lang w:eastAsia="ar-SA"/>
        </w:rPr>
        <w:t xml:space="preserve">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Pr="00AC756D">
        <w:rPr>
          <w:sz w:val="24"/>
          <w:szCs w:val="24"/>
          <w:lang w:eastAsia="ar-SA"/>
        </w:rPr>
        <w:lastRenderedPageBreak/>
        <w:t>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9"/>
        <w:jc w:val="both"/>
        <w:rPr>
          <w:sz w:val="24"/>
          <w:szCs w:val="24"/>
          <w:lang w:eastAsia="ar-SA"/>
        </w:rPr>
      </w:pPr>
      <w:r w:rsidRPr="00AC756D">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AC756D" w:rsidRDefault="003D3199" w:rsidP="00AC756D">
      <w:pPr>
        <w:jc w:val="both"/>
        <w:rPr>
          <w:b/>
          <w:sz w:val="24"/>
          <w:szCs w:val="24"/>
          <w:lang w:eastAsia="ar-SA"/>
        </w:rPr>
      </w:pP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3D3199" w:rsidP="00AC756D">
      <w:pPr>
        <w:ind w:firstLine="708"/>
        <w:jc w:val="both"/>
        <w:rPr>
          <w:color w:val="000000"/>
          <w:sz w:val="24"/>
          <w:szCs w:val="24"/>
        </w:rPr>
      </w:pPr>
      <w:r w:rsidRPr="00AC756D">
        <w:rPr>
          <w:sz w:val="24"/>
          <w:szCs w:val="24"/>
        </w:rPr>
        <w:t>74.</w:t>
      </w:r>
      <w:r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AC756D">
        <w:rPr>
          <w:rStyle w:val="s0"/>
          <w:sz w:val="24"/>
          <w:szCs w:val="24"/>
        </w:rPr>
        <w:t xml:space="preserve">заказчик или </w:t>
      </w:r>
      <w:r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53" w:name="z1250"/>
      <w:bookmarkEnd w:id="53"/>
      <w:r w:rsidRPr="00AC756D">
        <w:rPr>
          <w:sz w:val="24"/>
          <w:szCs w:val="24"/>
          <w:lang w:eastAsia="ar-SA"/>
        </w:rPr>
        <w:t xml:space="preserve">   </w:t>
      </w:r>
      <w:r w:rsidRPr="00AC756D">
        <w:rPr>
          <w:sz w:val="24"/>
          <w:szCs w:val="24"/>
          <w:lang w:eastAsia="ar-SA"/>
        </w:rPr>
        <w:tab/>
        <w:t xml:space="preserve">75.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3D3199" w:rsidP="00AC756D">
      <w:pPr>
        <w:ind w:firstLine="708"/>
        <w:jc w:val="both"/>
        <w:rPr>
          <w:b/>
          <w:sz w:val="24"/>
          <w:szCs w:val="24"/>
          <w:lang w:eastAsia="ar-SA"/>
        </w:rPr>
      </w:pPr>
      <w:r w:rsidRPr="00AC756D">
        <w:rPr>
          <w:sz w:val="24"/>
          <w:szCs w:val="24"/>
          <w:lang w:eastAsia="ar-SA"/>
        </w:rPr>
        <w:t xml:space="preserve">76. Электронный адрес </w:t>
      </w:r>
      <w:proofErr w:type="spellStart"/>
      <w:r w:rsidRPr="00AC756D">
        <w:rPr>
          <w:sz w:val="24"/>
          <w:szCs w:val="24"/>
          <w:lang w:eastAsia="ar-SA"/>
        </w:rPr>
        <w:t>интернет-ресурса</w:t>
      </w:r>
      <w:proofErr w:type="spellEnd"/>
      <w:r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r w:rsidR="00894DBD" w:rsidRPr="00AC756D">
          <w:rPr>
            <w:rStyle w:val="ab"/>
            <w:b/>
            <w:sz w:val="24"/>
            <w:szCs w:val="24"/>
            <w:lang w:val="en-US"/>
          </w:rPr>
          <w:t>gkb</w:t>
        </w:r>
        <w:r w:rsidR="00894DBD" w:rsidRPr="00AC756D">
          <w:rPr>
            <w:rStyle w:val="ab"/>
            <w:b/>
            <w:sz w:val="24"/>
            <w:szCs w:val="24"/>
          </w:rPr>
          <w:t>5.</w:t>
        </w:r>
        <w:r w:rsidR="00894DBD" w:rsidRPr="00AC756D">
          <w:rPr>
            <w:rStyle w:val="ab"/>
            <w:b/>
            <w:sz w:val="24"/>
            <w:szCs w:val="24"/>
            <w:lang w:val="en-US"/>
          </w:rPr>
          <w:t>kz</w:t>
        </w:r>
        <w:r w:rsidR="00894DBD" w:rsidRPr="00AC756D">
          <w:rPr>
            <w:rStyle w:val="ab"/>
            <w:b/>
            <w:sz w:val="24"/>
            <w:szCs w:val="24"/>
          </w:rPr>
          <w:t xml:space="preserve"> </w:t>
        </w:r>
      </w:hyperlink>
      <w:r w:rsidRPr="00AC756D">
        <w:rPr>
          <w:b/>
          <w:sz w:val="24"/>
          <w:szCs w:val="24"/>
          <w:lang w:eastAsia="ar-SA"/>
        </w:rPr>
        <w:t>.</w:t>
      </w: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e"/>
        <w:jc w:val="right"/>
        <w:rPr>
          <w:rFonts w:ascii="Times New Roman" w:hAnsi="Times New Roman"/>
          <w:sz w:val="24"/>
          <w:szCs w:val="24"/>
        </w:rPr>
        <w:sectPr w:rsidR="003D3199" w:rsidRPr="00AC756D" w:rsidSect="008B4C2D">
          <w:footerReference w:type="default" r:id="rId9"/>
          <w:footnotePr>
            <w:pos w:val="beneathText"/>
          </w:footnotePr>
          <w:pgSz w:w="11905" w:h="16837"/>
          <w:pgMar w:top="709" w:right="851" w:bottom="851"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Размер авансового платежа, в %</w:t>
            </w:r>
          </w:p>
        </w:tc>
        <w:tc>
          <w:tcPr>
            <w:tcW w:w="1636" w:type="dxa"/>
            <w:vAlign w:val="center"/>
          </w:tcPr>
          <w:p w:rsidR="003D3199" w:rsidRPr="00AC756D" w:rsidRDefault="003D3199" w:rsidP="00AC756D">
            <w:pPr>
              <w:pStyle w:val="a9"/>
              <w:spacing w:before="0" w:beforeAutospacing="0" w:after="0" w:afterAutospacing="0"/>
              <w:ind w:left="34"/>
              <w:jc w:val="center"/>
              <w:rPr>
                <w:b/>
              </w:rPr>
            </w:pPr>
            <w:r w:rsidRPr="00AC756D">
              <w:rPr>
                <w:b/>
              </w:rPr>
              <w:t>Сумма выделенная для закупа</w:t>
            </w:r>
          </w:p>
        </w:tc>
      </w:tr>
      <w:tr w:rsidR="00894DBD" w:rsidRPr="00AC756D" w:rsidTr="00AC756D">
        <w:tc>
          <w:tcPr>
            <w:tcW w:w="681" w:type="dxa"/>
            <w:vAlign w:val="center"/>
          </w:tcPr>
          <w:p w:rsidR="00894DBD" w:rsidRPr="00AC756D" w:rsidRDefault="00894DBD" w:rsidP="00AC756D">
            <w:pPr>
              <w:pStyle w:val="a9"/>
              <w:spacing w:before="0" w:beforeAutospacing="0" w:after="0" w:afterAutospacing="0"/>
              <w:ind w:left="34"/>
              <w:jc w:val="center"/>
            </w:pPr>
            <w:r w:rsidRPr="00AC756D">
              <w:t>1</w:t>
            </w:r>
          </w:p>
        </w:tc>
        <w:tc>
          <w:tcPr>
            <w:tcW w:w="1559" w:type="dxa"/>
            <w:vAlign w:val="center"/>
          </w:tcPr>
          <w:p w:rsidR="00894DBD" w:rsidRPr="00AC756D" w:rsidRDefault="00894DBD" w:rsidP="00AC756D">
            <w:pPr>
              <w:pStyle w:val="a9"/>
              <w:spacing w:before="0" w:beforeAutospacing="0" w:after="0" w:afterAutospacing="0"/>
              <w:ind w:left="-137" w:right="-108"/>
              <w:jc w:val="center"/>
            </w:pPr>
            <w:r w:rsidRPr="00AC756D">
              <w:t>К</w:t>
            </w:r>
            <w:r w:rsidR="00782B34" w:rsidRPr="00AC756D">
              <w:t>Г</w:t>
            </w:r>
            <w:r w:rsidRPr="00AC756D">
              <w:t xml:space="preserve">П </w:t>
            </w:r>
            <w:r w:rsidR="00782B34" w:rsidRPr="00AC756D">
              <w:t xml:space="preserve">на ПХВ </w:t>
            </w:r>
            <w:r w:rsidRPr="00AC756D">
              <w:t>«Гор</w:t>
            </w:r>
            <w:r w:rsidR="00782B34" w:rsidRPr="00AC756D">
              <w:t>одская клиническая больница №5»</w:t>
            </w:r>
            <w:r w:rsidRPr="00AC756D">
              <w:t xml:space="preserve"> У</w:t>
            </w:r>
            <w:r w:rsidR="00782B34" w:rsidRPr="00AC756D">
              <w:t>О</w:t>
            </w:r>
            <w:r w:rsidRPr="00AC756D">
              <w:t>З г. Алматы</w:t>
            </w:r>
          </w:p>
        </w:tc>
        <w:tc>
          <w:tcPr>
            <w:tcW w:w="3261" w:type="dxa"/>
            <w:vAlign w:val="center"/>
          </w:tcPr>
          <w:p w:rsidR="00894DBD" w:rsidRPr="00AC756D" w:rsidRDefault="00BA6E5E" w:rsidP="00CC629D">
            <w:pPr>
              <w:pStyle w:val="a9"/>
              <w:spacing w:before="0" w:beforeAutospacing="0" w:after="0" w:afterAutospacing="0"/>
              <w:ind w:left="34"/>
              <w:jc w:val="center"/>
            </w:pPr>
            <w:r w:rsidRPr="00297B8A">
              <w:rPr>
                <w:rFonts w:eastAsia="Consolas"/>
                <w:sz w:val="21"/>
                <w:szCs w:val="21"/>
                <w:lang w:eastAsia="en-US"/>
              </w:rPr>
              <w:t>Аппарат электрохирургический в комплекте</w:t>
            </w:r>
          </w:p>
        </w:tc>
        <w:tc>
          <w:tcPr>
            <w:tcW w:w="992" w:type="dxa"/>
            <w:vAlign w:val="center"/>
          </w:tcPr>
          <w:p w:rsidR="00894DBD" w:rsidRPr="00AC756D" w:rsidRDefault="00782B34" w:rsidP="00AC756D">
            <w:pPr>
              <w:pStyle w:val="a9"/>
              <w:spacing w:before="0" w:beforeAutospacing="0" w:after="0" w:afterAutospacing="0"/>
              <w:ind w:left="34"/>
              <w:jc w:val="center"/>
            </w:pPr>
            <w:proofErr w:type="spellStart"/>
            <w:proofErr w:type="gramStart"/>
            <w:r w:rsidRPr="00AC756D">
              <w:t>шт</w:t>
            </w:r>
            <w:proofErr w:type="spellEnd"/>
            <w:proofErr w:type="gramEnd"/>
          </w:p>
        </w:tc>
        <w:tc>
          <w:tcPr>
            <w:tcW w:w="1134" w:type="dxa"/>
            <w:vAlign w:val="center"/>
          </w:tcPr>
          <w:p w:rsidR="00894DBD" w:rsidRPr="00AC756D" w:rsidRDefault="00BA6E5E" w:rsidP="00AC756D">
            <w:pPr>
              <w:pStyle w:val="a9"/>
              <w:spacing w:before="0" w:beforeAutospacing="0" w:after="0" w:afterAutospacing="0"/>
              <w:ind w:left="34"/>
              <w:jc w:val="center"/>
            </w:pPr>
            <w:r>
              <w:t>1</w:t>
            </w:r>
          </w:p>
        </w:tc>
        <w:tc>
          <w:tcPr>
            <w:tcW w:w="1276" w:type="dxa"/>
            <w:vAlign w:val="center"/>
          </w:tcPr>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894DBD" w:rsidRPr="00AC756D" w:rsidRDefault="00894DBD" w:rsidP="000C77CF">
            <w:pPr>
              <w:pStyle w:val="a9"/>
              <w:spacing w:before="0" w:beforeAutospacing="0" w:after="0" w:afterAutospacing="0"/>
              <w:ind w:left="34"/>
              <w:jc w:val="center"/>
            </w:pPr>
            <w:r w:rsidRPr="00AC756D">
              <w:t xml:space="preserve">По заявке заказчика в течение </w:t>
            </w:r>
            <w:r w:rsidR="008434C2">
              <w:t>4</w:t>
            </w:r>
            <w:r w:rsidR="000C77CF">
              <w:t>5 календарных дней</w:t>
            </w:r>
          </w:p>
        </w:tc>
        <w:tc>
          <w:tcPr>
            <w:tcW w:w="2268" w:type="dxa"/>
            <w:vAlign w:val="center"/>
          </w:tcPr>
          <w:p w:rsidR="00894DBD" w:rsidRPr="00AC756D" w:rsidRDefault="00894DBD" w:rsidP="00AC756D">
            <w:pPr>
              <w:pStyle w:val="a9"/>
              <w:spacing w:before="0" w:beforeAutospacing="0" w:after="0" w:afterAutospacing="0"/>
              <w:ind w:left="34"/>
              <w:jc w:val="center"/>
            </w:pPr>
            <w:proofErr w:type="spellStart"/>
            <w:r w:rsidRPr="00AC756D">
              <w:t>г</w:t>
            </w:r>
            <w:proofErr w:type="gramStart"/>
            <w:r w:rsidRPr="00AC756D">
              <w:t>.А</w:t>
            </w:r>
            <w:proofErr w:type="gramEnd"/>
            <w:r w:rsidRPr="00AC756D">
              <w:t>лматы</w:t>
            </w:r>
            <w:proofErr w:type="spellEnd"/>
            <w:r w:rsidRPr="00AC756D">
              <w:t xml:space="preserve">, пр. </w:t>
            </w:r>
            <w:proofErr w:type="spellStart"/>
            <w:r w:rsidRPr="00AC756D">
              <w:t>Достык</w:t>
            </w:r>
            <w:proofErr w:type="spellEnd"/>
            <w:r w:rsidRPr="00AC756D">
              <w:t>, 220</w:t>
            </w:r>
          </w:p>
        </w:tc>
        <w:tc>
          <w:tcPr>
            <w:tcW w:w="850" w:type="dxa"/>
            <w:vAlign w:val="center"/>
          </w:tcPr>
          <w:p w:rsidR="00894DBD" w:rsidRPr="00AC756D" w:rsidRDefault="00894DBD" w:rsidP="00AC756D">
            <w:pPr>
              <w:pStyle w:val="a9"/>
              <w:spacing w:before="0" w:beforeAutospacing="0" w:after="0" w:afterAutospacing="0"/>
              <w:ind w:left="34"/>
              <w:jc w:val="center"/>
            </w:pPr>
            <w:r w:rsidRPr="00AC756D">
              <w:t>0%</w:t>
            </w:r>
          </w:p>
        </w:tc>
        <w:tc>
          <w:tcPr>
            <w:tcW w:w="1636" w:type="dxa"/>
            <w:shd w:val="clear" w:color="000000" w:fill="FFFFFF"/>
            <w:vAlign w:val="center"/>
          </w:tcPr>
          <w:p w:rsidR="00894DBD" w:rsidRPr="000C77CF" w:rsidRDefault="00BA6E5E" w:rsidP="00AC756D">
            <w:pPr>
              <w:jc w:val="center"/>
              <w:rPr>
                <w:bCs/>
                <w:sz w:val="24"/>
                <w:szCs w:val="24"/>
                <w:lang w:val="kk-KZ"/>
              </w:rPr>
            </w:pPr>
            <w:r>
              <w:rPr>
                <w:sz w:val="24"/>
                <w:szCs w:val="24"/>
              </w:rPr>
              <w:t>8 700 000</w:t>
            </w:r>
            <w:r w:rsidR="000C77CF" w:rsidRPr="000C77CF">
              <w:rPr>
                <w:color w:val="000000"/>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Default="003D3199"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lastRenderedPageBreak/>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p w:rsidR="00352DC6" w:rsidRPr="00AC756D" w:rsidRDefault="00352DC6" w:rsidP="00352DC6">
      <w:pPr>
        <w:suppressAutoHyphens w:val="0"/>
        <w:jc w:val="center"/>
        <w:rPr>
          <w:rFonts w:eastAsia="Calibri"/>
          <w:sz w:val="24"/>
          <w:szCs w:val="24"/>
          <w:lang w:eastAsia="en-US"/>
        </w:rPr>
      </w:pPr>
      <w:r w:rsidRPr="00AC756D">
        <w:rPr>
          <w:rFonts w:eastAsia="Calibri"/>
          <w:b/>
          <w:color w:val="000000"/>
          <w:sz w:val="24"/>
          <w:szCs w:val="24"/>
          <w:lang w:eastAsia="en-US"/>
        </w:rPr>
        <w:t xml:space="preserve"> Лот № 1 –</w:t>
      </w:r>
      <w:r w:rsidR="00FB725A" w:rsidRPr="00FB725A">
        <w:rPr>
          <w:rFonts w:eastAsia="Consolas"/>
          <w:sz w:val="21"/>
          <w:szCs w:val="21"/>
          <w:lang w:eastAsia="en-US"/>
        </w:rPr>
        <w:t xml:space="preserve"> </w:t>
      </w:r>
      <w:r w:rsidR="00FB725A" w:rsidRPr="00297B8A">
        <w:rPr>
          <w:rFonts w:eastAsia="Consolas"/>
          <w:sz w:val="21"/>
          <w:szCs w:val="21"/>
          <w:lang w:eastAsia="en-US"/>
        </w:rPr>
        <w:t>Аппарат электрохирургический в комплекте</w:t>
      </w:r>
    </w:p>
    <w:p w:rsidR="00352DC6" w:rsidRDefault="00352DC6" w:rsidP="00352DC6">
      <w:pPr>
        <w:suppressAutoHyphens w:val="0"/>
        <w:jc w:val="center"/>
        <w:rPr>
          <w:rFonts w:eastAsia="Calibri"/>
          <w:b/>
          <w:i/>
          <w:sz w:val="24"/>
          <w:szCs w:val="24"/>
          <w:lang w:eastAsia="en-US"/>
        </w:rPr>
      </w:pPr>
    </w:p>
    <w:p w:rsidR="00FB725A" w:rsidRPr="00FB725A" w:rsidRDefault="00FB725A" w:rsidP="00352DC6">
      <w:pPr>
        <w:suppressAutoHyphens w:val="0"/>
        <w:jc w:val="center"/>
        <w:rPr>
          <w:rFonts w:eastAsia="Calibri"/>
          <w:b/>
          <w:sz w:val="24"/>
          <w:szCs w:val="24"/>
          <w:lang w:eastAsia="en-US"/>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69"/>
        <w:gridCol w:w="567"/>
        <w:gridCol w:w="2410"/>
        <w:gridCol w:w="6941"/>
        <w:gridCol w:w="1139"/>
      </w:tblGrid>
      <w:tr w:rsidR="00CC629D" w:rsidRPr="00CC629D" w:rsidTr="00D600A4">
        <w:trPr>
          <w:trHeight w:val="409"/>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C629D" w:rsidRPr="00CC629D" w:rsidRDefault="00CC629D" w:rsidP="00CC629D">
            <w:pPr>
              <w:suppressAutoHyphens w:val="0"/>
              <w:ind w:left="-108"/>
              <w:jc w:val="center"/>
              <w:rPr>
                <w:rFonts w:eastAsia="Arial Unicode MS"/>
                <w:b/>
                <w:color w:val="000000"/>
                <w:sz w:val="21"/>
                <w:szCs w:val="21"/>
              </w:rPr>
            </w:pPr>
            <w:r w:rsidRPr="00CC629D">
              <w:rPr>
                <w:rFonts w:eastAsia="Arial Unicode MS"/>
                <w:b/>
                <w:color w:val="000000"/>
                <w:sz w:val="21"/>
                <w:szCs w:val="21"/>
              </w:rPr>
              <w:t xml:space="preserve">№ </w:t>
            </w:r>
            <w:proofErr w:type="gramStart"/>
            <w:r w:rsidRPr="00CC629D">
              <w:rPr>
                <w:rFonts w:eastAsia="Arial Unicode MS"/>
                <w:b/>
                <w:color w:val="000000"/>
                <w:sz w:val="21"/>
                <w:szCs w:val="21"/>
              </w:rPr>
              <w:t>п</w:t>
            </w:r>
            <w:proofErr w:type="gramEnd"/>
            <w:r w:rsidRPr="00CC629D">
              <w:rPr>
                <w:rFonts w:eastAsia="Arial Unicode MS"/>
                <w:b/>
                <w:color w:val="000000"/>
                <w:sz w:val="21"/>
                <w:szCs w:val="21"/>
              </w:rPr>
              <w:t>/п</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Критерии</w:t>
            </w:r>
          </w:p>
        </w:tc>
        <w:tc>
          <w:tcPr>
            <w:tcW w:w="1105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Описание</w:t>
            </w: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left="-60" w:firstLine="60"/>
              <w:jc w:val="center"/>
              <w:rPr>
                <w:rFonts w:eastAsia="Arial Unicode MS"/>
                <w:b/>
                <w:color w:val="000000"/>
                <w:sz w:val="21"/>
                <w:szCs w:val="21"/>
              </w:rPr>
            </w:pPr>
            <w:r w:rsidRPr="00CC629D">
              <w:rPr>
                <w:rFonts w:eastAsia="Arial Unicode MS"/>
                <w:b/>
                <w:color w:val="000000"/>
                <w:sz w:val="21"/>
                <w:szCs w:val="21"/>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r w:rsidRPr="00CC629D">
              <w:rPr>
                <w:rFonts w:eastAsia="Arial Unicode MS"/>
                <w:b/>
                <w:color w:val="000000"/>
                <w:sz w:val="21"/>
                <w:szCs w:val="21"/>
              </w:rPr>
              <w:t>Наименование медицинской техники (далее – МТ)</w:t>
            </w:r>
          </w:p>
          <w:p w:rsidR="00CC629D" w:rsidRPr="00CC629D" w:rsidRDefault="00CC629D" w:rsidP="00CC629D">
            <w:pPr>
              <w:suppressAutoHyphens w:val="0"/>
              <w:ind w:right="-108"/>
              <w:rPr>
                <w:rFonts w:eastAsia="Arial Unicode MS"/>
                <w:b/>
                <w:i/>
                <w:color w:val="000000"/>
                <w:sz w:val="21"/>
                <w:szCs w:val="21"/>
              </w:rPr>
            </w:pPr>
            <w:r w:rsidRPr="00CC629D">
              <w:rPr>
                <w:rFonts w:eastAsia="Arial Unicode MS"/>
                <w:i/>
                <w:color w:val="000000"/>
                <w:sz w:val="21"/>
                <w:szCs w:val="21"/>
              </w:rPr>
              <w:t>(в соответствии с государственным реестром МТ с указанием модели, наименования производителя, страны)</w:t>
            </w:r>
          </w:p>
        </w:tc>
        <w:tc>
          <w:tcPr>
            <w:tcW w:w="11057" w:type="dxa"/>
            <w:gridSpan w:val="4"/>
            <w:tcBorders>
              <w:top w:val="single" w:sz="4" w:space="0" w:color="auto"/>
              <w:left w:val="single" w:sz="4" w:space="0" w:color="auto"/>
              <w:bottom w:val="single" w:sz="4" w:space="0" w:color="auto"/>
              <w:right w:val="single" w:sz="4" w:space="0" w:color="auto"/>
            </w:tcBorders>
          </w:tcPr>
          <w:p w:rsidR="00507895" w:rsidRPr="00507895" w:rsidRDefault="00507895" w:rsidP="00507895">
            <w:pPr>
              <w:suppressAutoHyphens w:val="0"/>
              <w:autoSpaceDE w:val="0"/>
              <w:autoSpaceDN w:val="0"/>
              <w:adjustRightInd w:val="0"/>
              <w:jc w:val="both"/>
              <w:rPr>
                <w:rFonts w:eastAsia="Arial Unicode MS"/>
                <w:b/>
                <w:color w:val="000000"/>
                <w:sz w:val="21"/>
                <w:szCs w:val="21"/>
              </w:rPr>
            </w:pPr>
            <w:r w:rsidRPr="00507895">
              <w:rPr>
                <w:rFonts w:eastAsia="SimSun"/>
                <w:color w:val="000000"/>
                <w:sz w:val="21"/>
                <w:szCs w:val="21"/>
                <w:lang w:eastAsia="en-US"/>
              </w:rPr>
              <w:t>Аппарат электрохирургический высокочастотный</w:t>
            </w:r>
            <w:r w:rsidR="00CC629D" w:rsidRPr="00507895">
              <w:rPr>
                <w:rFonts w:eastAsia="SimSun"/>
                <w:b/>
                <w:color w:val="000000"/>
                <w:sz w:val="21"/>
                <w:szCs w:val="21"/>
                <w:lang w:eastAsia="en-US"/>
              </w:rPr>
              <w:t xml:space="preserve"> </w:t>
            </w:r>
            <w:r w:rsidRPr="00507895">
              <w:rPr>
                <w:rFonts w:eastAsia="SimSun"/>
                <w:color w:val="000000"/>
                <w:sz w:val="21"/>
                <w:szCs w:val="21"/>
                <w:lang w:eastAsia="en-US"/>
              </w:rPr>
              <w:t>в комплекте</w:t>
            </w:r>
          </w:p>
          <w:p w:rsidR="00CC629D" w:rsidRPr="00507895" w:rsidRDefault="00507895" w:rsidP="00507895">
            <w:pPr>
              <w:suppressAutoHyphens w:val="0"/>
              <w:autoSpaceDE w:val="0"/>
              <w:autoSpaceDN w:val="0"/>
              <w:adjustRightInd w:val="0"/>
              <w:jc w:val="both"/>
              <w:rPr>
                <w:rFonts w:eastAsia="Arial Unicode MS"/>
                <w:b/>
                <w:color w:val="000000"/>
                <w:sz w:val="21"/>
                <w:szCs w:val="21"/>
              </w:rPr>
            </w:pPr>
            <w:r w:rsidRPr="00507895">
              <w:rPr>
                <w:rFonts w:eastAsia="Arial Unicode MS"/>
                <w:b/>
                <w:color w:val="000000"/>
                <w:sz w:val="21"/>
                <w:szCs w:val="21"/>
              </w:rPr>
              <w:t xml:space="preserve"> </w:t>
            </w: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i/>
                <w:color w:val="000000"/>
                <w:sz w:val="21"/>
                <w:szCs w:val="21"/>
              </w:rPr>
            </w:pPr>
            <w:r w:rsidRPr="00CC629D">
              <w:rPr>
                <w:rFonts w:eastAsia="Arial Unicode MS"/>
                <w:b/>
                <w:color w:val="000000"/>
                <w:sz w:val="21"/>
                <w:szCs w:val="21"/>
              </w:rPr>
              <w:t xml:space="preserve">Наименование МТ, относящейся к средствам измерения </w:t>
            </w:r>
            <w:r w:rsidRPr="00CC629D">
              <w:rPr>
                <w:rFonts w:eastAsia="Arial Unicode MS"/>
                <w:color w:val="000000"/>
                <w:sz w:val="21"/>
                <w:szCs w:val="21"/>
              </w:rPr>
              <w:t>(</w:t>
            </w:r>
            <w:r w:rsidRPr="00CC629D">
              <w:rPr>
                <w:rFonts w:eastAsia="Arial Unicode MS"/>
                <w:i/>
                <w:color w:val="000000"/>
                <w:sz w:val="21"/>
                <w:szCs w:val="21"/>
              </w:rPr>
              <w:t>с указанием модели, наименования производителя, страны)</w:t>
            </w:r>
          </w:p>
        </w:tc>
        <w:tc>
          <w:tcPr>
            <w:tcW w:w="11057" w:type="dxa"/>
            <w:gridSpan w:val="4"/>
            <w:tcBorders>
              <w:top w:val="single" w:sz="4" w:space="0" w:color="auto"/>
              <w:left w:val="single" w:sz="4" w:space="0" w:color="auto"/>
              <w:bottom w:val="single" w:sz="4" w:space="0" w:color="auto"/>
              <w:right w:val="single" w:sz="4" w:space="0" w:color="auto"/>
            </w:tcBorders>
          </w:tcPr>
          <w:p w:rsidR="00CC629D" w:rsidRPr="00CC629D" w:rsidRDefault="00CC629D" w:rsidP="00CC629D">
            <w:pPr>
              <w:keepNext/>
              <w:suppressAutoHyphens w:val="0"/>
              <w:outlineLvl w:val="2"/>
              <w:rPr>
                <w:bCs/>
                <w:color w:val="000000"/>
                <w:sz w:val="21"/>
                <w:szCs w:val="21"/>
                <w:lang w:val="x-none" w:eastAsia="x-none"/>
              </w:rPr>
            </w:pPr>
            <w:r w:rsidRPr="00CC629D">
              <w:rPr>
                <w:bCs/>
                <w:color w:val="000000"/>
                <w:sz w:val="21"/>
                <w:szCs w:val="21"/>
                <w:lang w:val="x-none" w:eastAsia="x-none"/>
              </w:rPr>
              <w:t>не подлежит внесению в Реестр ГСИ РК.</w:t>
            </w:r>
          </w:p>
        </w:tc>
      </w:tr>
      <w:tr w:rsidR="00CC629D" w:rsidRPr="00CC629D" w:rsidTr="00D600A4">
        <w:trPr>
          <w:trHeight w:val="611"/>
        </w:trPr>
        <w:tc>
          <w:tcPr>
            <w:tcW w:w="704" w:type="dxa"/>
            <w:vMerge w:val="restart"/>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3</w:t>
            </w:r>
          </w:p>
        </w:tc>
        <w:tc>
          <w:tcPr>
            <w:tcW w:w="3969" w:type="dxa"/>
            <w:vMerge w:val="restart"/>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r w:rsidRPr="00CC629D">
              <w:rPr>
                <w:rFonts w:eastAsia="Arial Unicode MS"/>
                <w:b/>
                <w:color w:val="000000"/>
                <w:sz w:val="21"/>
                <w:szCs w:val="21"/>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i/>
                <w:color w:val="000000"/>
                <w:sz w:val="21"/>
                <w:szCs w:val="21"/>
              </w:rPr>
            </w:pPr>
            <w:r w:rsidRPr="00CC629D">
              <w:rPr>
                <w:rFonts w:eastAsia="Arial Unicode MS"/>
                <w:i/>
                <w:color w:val="000000"/>
                <w:sz w:val="21"/>
                <w:szCs w:val="21"/>
              </w:rPr>
              <w:t>№</w:t>
            </w:r>
          </w:p>
          <w:p w:rsidR="00CC629D" w:rsidRPr="00CC629D" w:rsidRDefault="00CC629D" w:rsidP="00CC629D">
            <w:pPr>
              <w:suppressAutoHyphens w:val="0"/>
              <w:jc w:val="center"/>
              <w:rPr>
                <w:rFonts w:eastAsia="Arial Unicode MS"/>
                <w:i/>
                <w:color w:val="000000"/>
                <w:sz w:val="21"/>
                <w:szCs w:val="21"/>
              </w:rPr>
            </w:pPr>
            <w:proofErr w:type="gramStart"/>
            <w:r w:rsidRPr="00CC629D">
              <w:rPr>
                <w:rFonts w:eastAsia="Arial Unicode MS"/>
                <w:i/>
                <w:color w:val="000000"/>
                <w:sz w:val="21"/>
                <w:szCs w:val="21"/>
              </w:rPr>
              <w:t>п</w:t>
            </w:r>
            <w:proofErr w:type="gramEnd"/>
            <w:r w:rsidRPr="00CC629D">
              <w:rPr>
                <w:rFonts w:eastAsia="Arial Unicode MS"/>
                <w:i/>
                <w:color w:val="000000"/>
                <w:sz w:val="21"/>
                <w:szCs w:val="21"/>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 xml:space="preserve">Наименование </w:t>
            </w:r>
            <w:proofErr w:type="gramStart"/>
            <w:r w:rsidRPr="00CC629D">
              <w:rPr>
                <w:rFonts w:eastAsia="Arial Unicode MS"/>
                <w:i/>
                <w:color w:val="000000"/>
                <w:sz w:val="21"/>
                <w:szCs w:val="21"/>
              </w:rPr>
              <w:t>комплектующего</w:t>
            </w:r>
            <w:proofErr w:type="gramEnd"/>
            <w:r w:rsidRPr="00CC629D">
              <w:rPr>
                <w:rFonts w:eastAsia="Arial Unicode MS"/>
                <w:i/>
                <w:color w:val="000000"/>
                <w:sz w:val="21"/>
                <w:szCs w:val="21"/>
              </w:rPr>
              <w:t xml:space="preserve"> к МТ </w:t>
            </w:r>
          </w:p>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(в соответствии с государственным реестром МТ</w:t>
            </w:r>
            <w:proofErr w:type="gramStart"/>
            <w:r w:rsidRPr="00CC629D">
              <w:rPr>
                <w:rFonts w:eastAsia="Arial Unicode MS"/>
                <w:i/>
                <w:color w:val="000000"/>
                <w:sz w:val="21"/>
                <w:szCs w:val="21"/>
              </w:rPr>
              <w:t xml:space="preserve"> )</w:t>
            </w:r>
            <w:proofErr w:type="gramEnd"/>
          </w:p>
        </w:tc>
        <w:tc>
          <w:tcPr>
            <w:tcW w:w="6941"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 xml:space="preserve">Модель/марка, каталожный номер, краткая техническая характеристика </w:t>
            </w:r>
            <w:proofErr w:type="gramStart"/>
            <w:r w:rsidRPr="00CC629D">
              <w:rPr>
                <w:rFonts w:eastAsia="Arial Unicode MS"/>
                <w:i/>
                <w:color w:val="000000"/>
                <w:sz w:val="21"/>
                <w:szCs w:val="21"/>
              </w:rPr>
              <w:t>комплектующего</w:t>
            </w:r>
            <w:proofErr w:type="gramEnd"/>
            <w:r w:rsidRPr="00CC629D">
              <w:rPr>
                <w:rFonts w:eastAsia="Arial Unicode MS"/>
                <w:i/>
                <w:color w:val="000000"/>
                <w:sz w:val="21"/>
                <w:szCs w:val="21"/>
              </w:rPr>
              <w:t xml:space="preserve"> к МТ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Требуемое количество</w:t>
            </w:r>
          </w:p>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(с указанием единицы измерения)</w:t>
            </w:r>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rPr>
                <w:rFonts w:eastAsia="Arial Unicode MS"/>
                <w:i/>
                <w:color w:val="000000"/>
                <w:sz w:val="21"/>
                <w:szCs w:val="21"/>
              </w:rPr>
            </w:pPr>
            <w:r w:rsidRPr="00CC629D">
              <w:rPr>
                <w:rFonts w:eastAsia="Arial Unicode MS"/>
                <w:i/>
                <w:color w:val="000000"/>
                <w:sz w:val="21"/>
                <w:szCs w:val="21"/>
              </w:rPr>
              <w:t>Основные комплектующие</w:t>
            </w:r>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507895" w:rsidRPr="00507895" w:rsidRDefault="00507895" w:rsidP="00507895">
            <w:pPr>
              <w:suppressAutoHyphens w:val="0"/>
              <w:autoSpaceDE w:val="0"/>
              <w:autoSpaceDN w:val="0"/>
              <w:adjustRightInd w:val="0"/>
              <w:jc w:val="both"/>
              <w:rPr>
                <w:rFonts w:eastAsia="Arial Unicode MS"/>
                <w:b/>
                <w:color w:val="000000"/>
                <w:sz w:val="21"/>
                <w:szCs w:val="21"/>
              </w:rPr>
            </w:pPr>
            <w:r w:rsidRPr="00507895">
              <w:rPr>
                <w:rFonts w:eastAsia="SimSun"/>
                <w:color w:val="000000"/>
                <w:sz w:val="21"/>
                <w:szCs w:val="21"/>
                <w:lang w:eastAsia="en-US"/>
              </w:rPr>
              <w:t>Аппарат электрохирургический высокочастотный</w:t>
            </w:r>
            <w:r w:rsidRPr="00507895">
              <w:rPr>
                <w:rFonts w:eastAsia="SimSun"/>
                <w:b/>
                <w:color w:val="000000"/>
                <w:sz w:val="21"/>
                <w:szCs w:val="21"/>
                <w:lang w:eastAsia="en-US"/>
              </w:rPr>
              <w:t xml:space="preserve"> </w:t>
            </w:r>
            <w:r w:rsidRPr="00507895">
              <w:rPr>
                <w:rFonts w:eastAsia="SimSun"/>
                <w:color w:val="000000"/>
                <w:sz w:val="21"/>
                <w:szCs w:val="21"/>
                <w:lang w:eastAsia="en-US"/>
              </w:rPr>
              <w:t>в комплекте</w:t>
            </w:r>
          </w:p>
          <w:p w:rsidR="00CC629D" w:rsidRPr="00CC629D" w:rsidRDefault="00CC629D" w:rsidP="00507895">
            <w:pPr>
              <w:suppressAutoHyphens w:val="0"/>
              <w:rPr>
                <w:rFonts w:eastAsia="Arial Unicode MS"/>
                <w:color w:val="000000"/>
                <w:sz w:val="21"/>
                <w:szCs w:val="21"/>
              </w:rPr>
            </w:pP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b/>
                <w:sz w:val="21"/>
                <w:szCs w:val="21"/>
              </w:rPr>
            </w:pPr>
            <w:r w:rsidRPr="00CC629D">
              <w:rPr>
                <w:rFonts w:eastAsia="Arial Unicode MS"/>
                <w:sz w:val="21"/>
                <w:szCs w:val="21"/>
              </w:rPr>
              <w:t>Аппарат электрохирургический в комплекте(</w:t>
            </w:r>
            <w:proofErr w:type="spellStart"/>
            <w:r w:rsidRPr="00CC629D">
              <w:rPr>
                <w:rFonts w:eastAsia="Arial Unicode MS"/>
                <w:sz w:val="21"/>
                <w:szCs w:val="21"/>
              </w:rPr>
              <w:t>Ful</w:t>
            </w:r>
            <w:proofErr w:type="spellEnd"/>
            <w:r w:rsidRPr="00CC629D">
              <w:rPr>
                <w:rFonts w:eastAsia="Arial Unicode MS"/>
                <w:sz w:val="21"/>
                <w:szCs w:val="21"/>
                <w:lang w:val="en-US"/>
              </w:rPr>
              <w:t>l</w:t>
            </w:r>
            <w:r w:rsidRPr="00CC629D">
              <w:rPr>
                <w:rFonts w:eastAsia="Arial Unicode MS"/>
                <w:sz w:val="21"/>
                <w:szCs w:val="21"/>
              </w:rPr>
              <w:t>-</w:t>
            </w:r>
            <w:proofErr w:type="spellStart"/>
            <w:r w:rsidRPr="00CC629D">
              <w:rPr>
                <w:rFonts w:eastAsia="Arial Unicode MS"/>
                <w:sz w:val="21"/>
                <w:szCs w:val="21"/>
              </w:rPr>
              <w:t>option</w:t>
            </w:r>
            <w:proofErr w:type="spellEnd"/>
            <w:r w:rsidRPr="00CC629D">
              <w:rPr>
                <w:rFonts w:eastAsia="Arial Unicode MS"/>
                <w:sz w:val="21"/>
                <w:szCs w:val="21"/>
              </w:rPr>
              <w:t>)</w:t>
            </w:r>
            <w:r w:rsidRPr="00CC629D">
              <w:rPr>
                <w:rFonts w:eastAsia="Arial Unicode MS"/>
                <w:b/>
                <w:sz w:val="21"/>
                <w:szCs w:val="21"/>
              </w:rPr>
              <w:t>:</w:t>
            </w:r>
          </w:p>
          <w:p w:rsidR="00CC629D" w:rsidRPr="00CC629D" w:rsidRDefault="00CC629D" w:rsidP="00CC629D">
            <w:pPr>
              <w:shd w:val="clear" w:color="auto" w:fill="FFFFFF"/>
              <w:suppressAutoHyphens w:val="0"/>
              <w:rPr>
                <w:sz w:val="21"/>
                <w:szCs w:val="21"/>
                <w:lang w:eastAsia="zh-CN"/>
              </w:rPr>
            </w:pP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lang w:eastAsia="zh-CN"/>
              </w:rPr>
              <w:t>У</w:t>
            </w:r>
            <w:r w:rsidRPr="00CC629D">
              <w:rPr>
                <w:rFonts w:eastAsia="Arial Unicode MS"/>
                <w:color w:val="000000"/>
                <w:sz w:val="21"/>
                <w:szCs w:val="21"/>
              </w:rPr>
              <w:t>льтрасовременная хирургическая система. Полная поддержка хирурга в операционной.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Функции поддержки хирурга во время процедуры: </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proofErr w:type="spellStart"/>
            <w:r w:rsidRPr="00CC629D">
              <w:rPr>
                <w:rFonts w:eastAsia="Arial Unicode MS"/>
                <w:b/>
                <w:color w:val="000000"/>
                <w:sz w:val="21"/>
                <w:szCs w:val="21"/>
              </w:rPr>
              <w:t>SmartDevice</w:t>
            </w:r>
            <w:proofErr w:type="spellEnd"/>
            <w:r w:rsidRPr="00CC629D">
              <w:rPr>
                <w:rFonts w:eastAsia="Arial Unicode MS"/>
                <w:b/>
                <w:color w:val="000000"/>
                <w:sz w:val="21"/>
                <w:szCs w:val="21"/>
              </w:rPr>
              <w:t xml:space="preserve"> </w:t>
            </w:r>
            <w:proofErr w:type="spellStart"/>
            <w:r w:rsidRPr="00CC629D">
              <w:rPr>
                <w:rFonts w:eastAsia="Arial Unicode MS"/>
                <w:b/>
                <w:color w:val="000000"/>
                <w:sz w:val="21"/>
                <w:szCs w:val="21"/>
              </w:rPr>
              <w:t>System</w:t>
            </w:r>
            <w:proofErr w:type="spellEnd"/>
            <w:r w:rsidRPr="00CC629D">
              <w:rPr>
                <w:rFonts w:eastAsia="Arial Unicode MS"/>
                <w:color w:val="000000"/>
                <w:sz w:val="21"/>
                <w:szCs w:val="21"/>
              </w:rPr>
              <w:t xml:space="preserve"> - определение и идентификация соединённых инструментов. Автоматическая настройка операционных режимов, выходных параметров соединённого инструмента. Сохранение настроек на каждый инструмент;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proofErr w:type="spellStart"/>
            <w:r w:rsidRPr="00CC629D">
              <w:rPr>
                <w:rFonts w:eastAsia="Arial Unicode MS"/>
                <w:b/>
                <w:color w:val="000000"/>
                <w:sz w:val="21"/>
                <w:szCs w:val="21"/>
              </w:rPr>
              <w:t>SpectrumResult</w:t>
            </w:r>
            <w:proofErr w:type="spellEnd"/>
            <w:r w:rsidRPr="00CC629D">
              <w:rPr>
                <w:rFonts w:eastAsia="Arial Unicode MS"/>
                <w:color w:val="000000"/>
                <w:sz w:val="21"/>
                <w:szCs w:val="21"/>
              </w:rPr>
              <w:t xml:space="preserve"> – контроль, корректировка параметров мощности;</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Управление электрохирургической системой</w:t>
            </w:r>
            <w:r w:rsidRPr="00CC629D">
              <w:rPr>
                <w:rFonts w:eastAsia="Arial Unicode MS"/>
                <w:color w:val="000000"/>
                <w:sz w:val="21"/>
                <w:szCs w:val="21"/>
              </w:rPr>
              <w:t xml:space="preserve"> </w:t>
            </w:r>
            <w:r w:rsidRPr="00CC629D">
              <w:rPr>
                <w:rFonts w:eastAsia="Arial Unicode MS"/>
                <w:b/>
                <w:color w:val="000000"/>
                <w:sz w:val="21"/>
                <w:szCs w:val="21"/>
              </w:rPr>
              <w:t>с доступом ко всем функциям диатермии</w:t>
            </w:r>
            <w:r w:rsidRPr="00CC629D">
              <w:rPr>
                <w:rFonts w:eastAsia="Arial Unicode MS"/>
                <w:color w:val="000000"/>
                <w:sz w:val="21"/>
                <w:szCs w:val="21"/>
              </w:rPr>
              <w:t xml:space="preserve"> - 10-дюймовый сенсорный экран, 800 × 600 </w:t>
            </w:r>
            <w:r w:rsidRPr="00CC629D">
              <w:rPr>
                <w:rFonts w:eastAsia="Arial Unicode MS"/>
                <w:color w:val="000000"/>
                <w:sz w:val="21"/>
                <w:szCs w:val="21"/>
              </w:rPr>
              <w:lastRenderedPageBreak/>
              <w:t xml:space="preserve">пикселей, встроенная регулировка яркости, выбор графических версий экрана (светлые/тёмные </w:t>
            </w:r>
            <w:proofErr w:type="spellStart"/>
            <w:r w:rsidRPr="00CC629D">
              <w:rPr>
                <w:rFonts w:eastAsia="Arial Unicode MS"/>
                <w:color w:val="000000"/>
                <w:sz w:val="21"/>
                <w:szCs w:val="21"/>
              </w:rPr>
              <w:t>скины</w:t>
            </w:r>
            <w:proofErr w:type="spellEnd"/>
            <w:r w:rsidRPr="00CC629D">
              <w:rPr>
                <w:rFonts w:eastAsia="Arial Unicode MS"/>
                <w:color w:val="000000"/>
                <w:sz w:val="21"/>
                <w:szCs w:val="21"/>
              </w:rPr>
              <w:t xml:space="preserve">), 3 графических версии пользовательского интерфейса; </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 xml:space="preserve">Универсальные </w:t>
            </w:r>
            <w:proofErr w:type="spellStart"/>
            <w:r w:rsidRPr="00CC629D">
              <w:rPr>
                <w:rFonts w:eastAsia="Arial Unicode MS"/>
                <w:b/>
                <w:color w:val="000000"/>
                <w:sz w:val="21"/>
                <w:szCs w:val="21"/>
              </w:rPr>
              <w:t>разьемы</w:t>
            </w:r>
            <w:proofErr w:type="spellEnd"/>
            <w:r w:rsidRPr="00CC629D">
              <w:rPr>
                <w:rFonts w:eastAsia="Arial Unicode MS"/>
                <w:b/>
                <w:color w:val="000000"/>
                <w:sz w:val="21"/>
                <w:szCs w:val="21"/>
              </w:rPr>
              <w:t xml:space="preserve"> SDS</w:t>
            </w:r>
            <w:r w:rsidRPr="00CC629D">
              <w:rPr>
                <w:rFonts w:eastAsia="Arial Unicode MS"/>
                <w:color w:val="000000"/>
                <w:sz w:val="21"/>
                <w:szCs w:val="21"/>
              </w:rPr>
              <w:t xml:space="preserve"> – 6-ти </w:t>
            </w:r>
            <w:proofErr w:type="spellStart"/>
            <w:r w:rsidRPr="00CC629D">
              <w:rPr>
                <w:rFonts w:eastAsia="Arial Unicode MS"/>
                <w:color w:val="000000"/>
                <w:sz w:val="21"/>
                <w:szCs w:val="21"/>
              </w:rPr>
              <w:t>пиновый</w:t>
            </w:r>
            <w:proofErr w:type="spellEnd"/>
            <w:r w:rsidRPr="00CC629D">
              <w:rPr>
                <w:rFonts w:eastAsia="Arial Unicode MS"/>
                <w:color w:val="000000"/>
                <w:sz w:val="21"/>
                <w:szCs w:val="21"/>
              </w:rPr>
              <w:t xml:space="preserve"> разъём системы </w:t>
            </w:r>
            <w:proofErr w:type="spellStart"/>
            <w:r w:rsidRPr="00CC629D">
              <w:rPr>
                <w:rFonts w:eastAsia="Arial Unicode MS"/>
                <w:color w:val="000000"/>
                <w:sz w:val="21"/>
                <w:szCs w:val="21"/>
              </w:rPr>
              <w:t>SmartDevice</w:t>
            </w:r>
            <w:proofErr w:type="spellEnd"/>
            <w:r w:rsidRPr="00CC629D">
              <w:rPr>
                <w:rFonts w:eastAsia="Arial Unicode MS"/>
                <w:color w:val="000000"/>
                <w:sz w:val="21"/>
                <w:szCs w:val="21"/>
              </w:rPr>
              <w:t xml:space="preserve"> с автоматическим распознаванием типа соединённого инструмента. </w:t>
            </w:r>
            <w:proofErr w:type="spellStart"/>
            <w:r w:rsidRPr="00CC629D">
              <w:rPr>
                <w:rFonts w:eastAsia="Arial Unicode MS"/>
                <w:color w:val="000000"/>
                <w:sz w:val="21"/>
                <w:szCs w:val="21"/>
              </w:rPr>
              <w:t>Монополярные</w:t>
            </w:r>
            <w:proofErr w:type="spellEnd"/>
            <w:r w:rsidRPr="00CC629D">
              <w:rPr>
                <w:rFonts w:eastAsia="Arial Unicode MS"/>
                <w:color w:val="000000"/>
                <w:sz w:val="21"/>
                <w:szCs w:val="21"/>
              </w:rPr>
              <w:t xml:space="preserve"> и биполярные инструменты в том же выходе – 2 </w:t>
            </w:r>
            <w:proofErr w:type="spellStart"/>
            <w:proofErr w:type="gramStart"/>
            <w:r w:rsidRPr="00CC629D">
              <w:rPr>
                <w:rFonts w:eastAsia="Arial Unicode MS"/>
                <w:color w:val="000000"/>
                <w:sz w:val="21"/>
                <w:szCs w:val="21"/>
              </w:rPr>
              <w:t>шт</w:t>
            </w:r>
            <w:proofErr w:type="spellEnd"/>
            <w:proofErr w:type="gramEnd"/>
            <w:r w:rsidRPr="00CC629D">
              <w:rPr>
                <w:rFonts w:eastAsia="Arial Unicode MS"/>
                <w:color w:val="000000"/>
                <w:sz w:val="21"/>
                <w:szCs w:val="21"/>
              </w:rPr>
              <w:t>;</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и биполярный разъем </w:t>
            </w:r>
            <w:proofErr w:type="spellStart"/>
            <w:r w:rsidRPr="00CC629D">
              <w:rPr>
                <w:rFonts w:eastAsia="Arial Unicode MS"/>
                <w:color w:val="000000"/>
                <w:sz w:val="21"/>
                <w:szCs w:val="21"/>
              </w:rPr>
              <w:t>евростандарт</w:t>
            </w:r>
            <w:proofErr w:type="spellEnd"/>
            <w:r w:rsidRPr="00CC629D">
              <w:rPr>
                <w:rFonts w:eastAsia="Arial Unicode MS"/>
                <w:color w:val="000000"/>
                <w:sz w:val="21"/>
                <w:szCs w:val="21"/>
              </w:rPr>
              <w:t xml:space="preserve"> – 2шт;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Обновление системы программного обеспечения</w:t>
            </w:r>
            <w:r w:rsidRPr="00CC629D">
              <w:rPr>
                <w:rFonts w:eastAsia="Arial Unicode MS"/>
                <w:color w:val="000000"/>
                <w:sz w:val="21"/>
                <w:szCs w:val="21"/>
              </w:rPr>
              <w:t xml:space="preserve"> - порт USB;</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Связь с пользователем</w:t>
            </w:r>
            <w:r w:rsidRPr="00CC629D">
              <w:rPr>
                <w:rFonts w:eastAsia="Arial Unicode MS"/>
                <w:color w:val="000000"/>
                <w:sz w:val="21"/>
                <w:szCs w:val="21"/>
              </w:rPr>
              <w:t xml:space="preserve"> – наличие команд голосового общения с пользователем на разных языках, наличие регулировки громкости;</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Современное программное обеспечение</w:t>
            </w:r>
            <w:r w:rsidRPr="00CC629D">
              <w:rPr>
                <w:rFonts w:eastAsia="Arial Unicode MS"/>
                <w:color w:val="000000"/>
                <w:sz w:val="21"/>
                <w:szCs w:val="21"/>
              </w:rPr>
              <w:t xml:space="preserve"> - доступ и обновление системы языковыми версиями в соответствии с индивидуальными потребностями пользователя;</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ОСОБЕННОСТИ БЕЗОПАСНОСТИ:</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Авто Тест</w:t>
            </w:r>
            <w:r w:rsidRPr="00CC629D">
              <w:rPr>
                <w:rFonts w:eastAsia="Arial Unicode MS"/>
                <w:color w:val="000000"/>
                <w:sz w:val="21"/>
                <w:szCs w:val="21"/>
              </w:rPr>
              <w:t xml:space="preserve"> - внутренний тест правильности работы диатермии, всех компонентов системы, соединённых аксессуаров;</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NEM система</w:t>
            </w:r>
            <w:r w:rsidRPr="00CC629D">
              <w:rPr>
                <w:rFonts w:eastAsia="Arial Unicode MS"/>
                <w:color w:val="000000"/>
                <w:sz w:val="21"/>
                <w:szCs w:val="21"/>
              </w:rPr>
              <w:t xml:space="preserve"> - беспрерывный контроль качества прилегания нейтрального электрода в течение всей процедуры; </w:t>
            </w:r>
            <w:r w:rsidRPr="00CC629D">
              <w:rPr>
                <w:rFonts w:eastAsia="Arial Unicode MS"/>
                <w:b/>
                <w:color w:val="000000"/>
                <w:sz w:val="21"/>
                <w:szCs w:val="21"/>
              </w:rPr>
              <w:t>Оптическая индикация</w:t>
            </w:r>
            <w:r w:rsidRPr="00CC629D">
              <w:rPr>
                <w:rFonts w:eastAsia="Arial Unicode MS"/>
                <w:color w:val="000000"/>
                <w:sz w:val="21"/>
                <w:szCs w:val="21"/>
              </w:rPr>
              <w:t xml:space="preserve"> 7 уровней, требуемое сопротивление &lt; 240 Ω;</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Автоматическая регулировка мощности</w:t>
            </w:r>
            <w:r w:rsidRPr="00CC629D">
              <w:rPr>
                <w:rFonts w:eastAsia="Arial Unicode MS"/>
                <w:color w:val="000000"/>
                <w:sz w:val="21"/>
                <w:szCs w:val="21"/>
              </w:rPr>
              <w:t xml:space="preserve"> - в пределах, выбранных пользователем;</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 xml:space="preserve">Система </w:t>
            </w:r>
            <w:proofErr w:type="spellStart"/>
            <w:r w:rsidRPr="00CC629D">
              <w:rPr>
                <w:rFonts w:eastAsia="Arial Unicode MS"/>
                <w:b/>
                <w:color w:val="000000"/>
                <w:sz w:val="21"/>
                <w:szCs w:val="21"/>
              </w:rPr>
              <w:t>EndoDetect</w:t>
            </w:r>
            <w:proofErr w:type="spellEnd"/>
            <w:r w:rsidRPr="00CC629D">
              <w:rPr>
                <w:rFonts w:eastAsia="Arial Unicode MS"/>
                <w:b/>
                <w:color w:val="000000"/>
                <w:sz w:val="21"/>
                <w:szCs w:val="21"/>
              </w:rPr>
              <w:t xml:space="preserve"> </w:t>
            </w:r>
            <w:r w:rsidRPr="00CC629D">
              <w:rPr>
                <w:rFonts w:eastAsia="Arial Unicode MS"/>
                <w:color w:val="000000"/>
                <w:sz w:val="21"/>
                <w:szCs w:val="21"/>
              </w:rPr>
              <w:t xml:space="preserve">– полностью контролируемый процесс резания при процедурах </w:t>
            </w:r>
            <w:proofErr w:type="spellStart"/>
            <w:r w:rsidRPr="00CC629D">
              <w:rPr>
                <w:rFonts w:eastAsia="Arial Unicode MS"/>
                <w:color w:val="000000"/>
                <w:sz w:val="21"/>
                <w:szCs w:val="21"/>
              </w:rPr>
              <w:t>полипэктомии</w:t>
            </w:r>
            <w:proofErr w:type="spellEnd"/>
            <w:r w:rsidRPr="00CC629D">
              <w:rPr>
                <w:rFonts w:eastAsia="Arial Unicode MS"/>
                <w:color w:val="000000"/>
                <w:sz w:val="21"/>
                <w:szCs w:val="21"/>
              </w:rPr>
              <w:t>, система обнаружения закрытия петли;</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Защита от перегрузки</w:t>
            </w:r>
            <w:r w:rsidRPr="00CC629D">
              <w:rPr>
                <w:rFonts w:eastAsia="Arial Unicode MS"/>
                <w:color w:val="000000"/>
                <w:sz w:val="21"/>
                <w:szCs w:val="21"/>
              </w:rPr>
              <w:t xml:space="preserve"> - температурный мониторинг всех критических компонентов системы;</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Защита от поражения электрическим током</w:t>
            </w:r>
            <w:r w:rsidRPr="00CC629D">
              <w:rPr>
                <w:rFonts w:eastAsia="Arial Unicode MS"/>
                <w:color w:val="000000"/>
                <w:sz w:val="21"/>
                <w:szCs w:val="21"/>
              </w:rPr>
              <w:t xml:space="preserve"> - класс - I / CF с защитой от импульса дефибриллятора;</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Низкочастотные утечки тока</w:t>
            </w:r>
            <w:r w:rsidRPr="00CC629D">
              <w:rPr>
                <w:rFonts w:eastAsia="Arial Unicode MS"/>
                <w:color w:val="000000"/>
                <w:sz w:val="21"/>
                <w:szCs w:val="21"/>
              </w:rPr>
              <w:t xml:space="preserve"> - согласно IEC 60601-1;</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Высокочастотные утечки тока</w:t>
            </w:r>
            <w:r w:rsidRPr="00CC629D">
              <w:rPr>
                <w:rFonts w:eastAsia="Arial Unicode MS"/>
                <w:color w:val="000000"/>
                <w:sz w:val="21"/>
                <w:szCs w:val="21"/>
              </w:rPr>
              <w:t xml:space="preserve"> - согласно IEC 60601-2-2;</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Частота работы генератора</w:t>
            </w:r>
            <w:r w:rsidRPr="00CC629D">
              <w:rPr>
                <w:rFonts w:eastAsia="Arial Unicode MS"/>
                <w:color w:val="000000"/>
                <w:sz w:val="21"/>
                <w:szCs w:val="21"/>
              </w:rPr>
              <w:t xml:space="preserve"> - 333 </w:t>
            </w:r>
            <w:proofErr w:type="spellStart"/>
            <w:r w:rsidRPr="00CC629D">
              <w:rPr>
                <w:rFonts w:eastAsia="Arial Unicode MS"/>
                <w:color w:val="000000"/>
                <w:sz w:val="21"/>
                <w:szCs w:val="21"/>
              </w:rPr>
              <w:t>kHz</w:t>
            </w:r>
            <w:proofErr w:type="spellEnd"/>
            <w:r w:rsidRPr="00CC629D">
              <w:rPr>
                <w:rFonts w:eastAsia="Arial Unicode MS"/>
                <w:color w:val="000000"/>
                <w:sz w:val="21"/>
                <w:szCs w:val="21"/>
              </w:rPr>
              <w:t>;</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 xml:space="preserve">Импульсное сопротивление </w:t>
            </w:r>
            <w:proofErr w:type="spellStart"/>
            <w:r w:rsidRPr="00CC629D">
              <w:rPr>
                <w:rFonts w:eastAsia="Arial Unicode MS"/>
                <w:b/>
                <w:color w:val="000000"/>
                <w:sz w:val="21"/>
                <w:szCs w:val="21"/>
              </w:rPr>
              <w:t>дефибрилляции</w:t>
            </w:r>
            <w:proofErr w:type="spellEnd"/>
            <w:r w:rsidRPr="00CC629D">
              <w:rPr>
                <w:rFonts w:eastAsia="Arial Unicode MS"/>
                <w:color w:val="000000"/>
                <w:sz w:val="21"/>
                <w:szCs w:val="21"/>
              </w:rPr>
              <w:t xml:space="preserve"> - согласно EN 60601-1 управление НЭ;</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Сервисные сообщения</w:t>
            </w:r>
            <w:r w:rsidRPr="00CC629D">
              <w:rPr>
                <w:rFonts w:eastAsia="Arial Unicode MS"/>
                <w:color w:val="000000"/>
                <w:sz w:val="21"/>
                <w:szCs w:val="21"/>
              </w:rPr>
              <w:t xml:space="preserve"> - на дисплее в графической форме, с детальным описанием проблемы.</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МОНОПОЛЯРНАЯ РЕЗКА</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с различными уровнями гемостаза - 9 эффектов / </w:t>
            </w:r>
            <w:r w:rsidRPr="00CC629D">
              <w:rPr>
                <w:rFonts w:eastAsia="Arial Unicode MS"/>
                <w:color w:val="000000"/>
                <w:sz w:val="21"/>
                <w:szCs w:val="21"/>
              </w:rPr>
              <w:lastRenderedPageBreak/>
              <w:t>350Вт;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деликатный разрез для малых и точных структур - 9 эффектов / 50Вт;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с высушиванием - 9 эффектов / 150Вт;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Эндоскопический </w:t>
            </w: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для процедур </w:t>
            </w:r>
            <w:proofErr w:type="spellStart"/>
            <w:r w:rsidRPr="00CC629D">
              <w:rPr>
                <w:rFonts w:eastAsia="Arial Unicode MS"/>
                <w:color w:val="000000"/>
                <w:sz w:val="21"/>
                <w:szCs w:val="21"/>
              </w:rPr>
              <w:t>полипэктомии</w:t>
            </w:r>
            <w:proofErr w:type="spellEnd"/>
            <w:r w:rsidRPr="00CC629D">
              <w:rPr>
                <w:rFonts w:eastAsia="Arial Unicode MS"/>
                <w:color w:val="000000"/>
                <w:sz w:val="21"/>
                <w:szCs w:val="21"/>
              </w:rPr>
              <w:t xml:space="preserve"> (S)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Эндоскопический </w:t>
            </w: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для процедур </w:t>
            </w:r>
            <w:proofErr w:type="spellStart"/>
            <w:r w:rsidRPr="00CC629D">
              <w:rPr>
                <w:rFonts w:eastAsia="Arial Unicode MS"/>
                <w:color w:val="000000"/>
                <w:sz w:val="21"/>
                <w:szCs w:val="21"/>
              </w:rPr>
              <w:t>папиллотомии</w:t>
            </w:r>
            <w:proofErr w:type="spellEnd"/>
            <w:r w:rsidRPr="00CC629D">
              <w:rPr>
                <w:rFonts w:eastAsia="Arial Unicode MS"/>
                <w:color w:val="000000"/>
                <w:sz w:val="21"/>
                <w:szCs w:val="21"/>
              </w:rPr>
              <w:t xml:space="preserve">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в жидкости для </w:t>
            </w:r>
            <w:proofErr w:type="spellStart"/>
            <w:r w:rsidRPr="00CC629D">
              <w:rPr>
                <w:rFonts w:eastAsia="Arial Unicode MS"/>
                <w:color w:val="000000"/>
                <w:sz w:val="21"/>
                <w:szCs w:val="21"/>
              </w:rPr>
              <w:t>артроскопических</w:t>
            </w:r>
            <w:proofErr w:type="spellEnd"/>
            <w:r w:rsidRPr="00CC629D">
              <w:rPr>
                <w:rFonts w:eastAsia="Arial Unicode MS"/>
                <w:color w:val="000000"/>
                <w:sz w:val="21"/>
                <w:szCs w:val="21"/>
              </w:rPr>
              <w:t xml:space="preserve">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в жидкости для урологических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в жидкости для гинекологических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улучшенный аргоном разрез (S) - 9 эффектов / 350Вт;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Эндоскопический </w:t>
            </w: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для процедур </w:t>
            </w:r>
            <w:proofErr w:type="spellStart"/>
            <w:r w:rsidRPr="00CC629D">
              <w:rPr>
                <w:rFonts w:eastAsia="Arial Unicode MS"/>
                <w:color w:val="000000"/>
                <w:sz w:val="21"/>
                <w:szCs w:val="21"/>
              </w:rPr>
              <w:t>мукозэктомии</w:t>
            </w:r>
            <w:proofErr w:type="spellEnd"/>
            <w:r w:rsidRPr="00CC629D">
              <w:rPr>
                <w:rFonts w:eastAsia="Arial Unicode MS"/>
                <w:color w:val="000000"/>
                <w:sz w:val="21"/>
                <w:szCs w:val="21"/>
              </w:rPr>
              <w:t>. - 9 уровней.</w:t>
            </w:r>
          </w:p>
          <w:p w:rsidR="00CC629D" w:rsidRPr="00CC629D" w:rsidRDefault="00CC629D" w:rsidP="00CC629D">
            <w:pPr>
              <w:suppressAutoHyphens w:val="0"/>
              <w:rPr>
                <w:rFonts w:eastAsia="Arial Unicode MS"/>
                <w:b/>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МОНОПОЛЯРНАЯ КОАГУЛЯЦИЯ</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контактная коагуляция низким вольтажом - 9 эффектов / 200Вт;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w:t>
            </w:r>
            <w:proofErr w:type="gramStart"/>
            <w:r w:rsidRPr="00CC629D">
              <w:rPr>
                <w:rFonts w:eastAsia="Arial Unicode MS"/>
                <w:color w:val="000000"/>
                <w:sz w:val="21"/>
                <w:szCs w:val="21"/>
              </w:rPr>
              <w:t>контактная</w:t>
            </w:r>
            <w:proofErr w:type="gramEnd"/>
            <w:r w:rsidRPr="00CC629D">
              <w:rPr>
                <w:rFonts w:eastAsia="Arial Unicode MS"/>
                <w:color w:val="000000"/>
                <w:sz w:val="21"/>
                <w:szCs w:val="21"/>
              </w:rPr>
              <w:t xml:space="preserve"> </w:t>
            </w:r>
            <w:proofErr w:type="spellStart"/>
            <w:r w:rsidRPr="00CC629D">
              <w:rPr>
                <w:rFonts w:eastAsia="Arial Unicode MS"/>
                <w:color w:val="000000"/>
                <w:sz w:val="21"/>
                <w:szCs w:val="21"/>
              </w:rPr>
              <w:t>когуляция</w:t>
            </w:r>
            <w:proofErr w:type="spellEnd"/>
            <w:r w:rsidRPr="00CC629D">
              <w:rPr>
                <w:rFonts w:eastAsia="Arial Unicode MS"/>
                <w:color w:val="000000"/>
                <w:sz w:val="21"/>
                <w:szCs w:val="21"/>
              </w:rPr>
              <w:t xml:space="preserve"> - 9 эффектов / 200Вт;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не контактная коагуляция высоким вольтажом - 80W;</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для контактного и не контактного использования - 9 эффектов / 200Вт;</w:t>
            </w:r>
          </w:p>
          <w:p w:rsidR="00CC629D" w:rsidRPr="00CC629D" w:rsidRDefault="00CC629D" w:rsidP="00CC629D">
            <w:pPr>
              <w:suppressAutoHyphens w:val="0"/>
              <w:rPr>
                <w:rFonts w:eastAsia="Arial Unicode MS"/>
                <w:color w:val="000000"/>
                <w:sz w:val="21"/>
                <w:szCs w:val="21"/>
              </w:rPr>
            </w:pPr>
            <w:proofErr w:type="gramStart"/>
            <w:r w:rsidRPr="00CC629D">
              <w:rPr>
                <w:rFonts w:eastAsia="Arial Unicode MS"/>
                <w:color w:val="000000"/>
                <w:sz w:val="21"/>
                <w:szCs w:val="21"/>
              </w:rPr>
              <w:t>Деликатный</w:t>
            </w:r>
            <w:proofErr w:type="gramEnd"/>
            <w:r w:rsidRPr="00CC629D">
              <w:rPr>
                <w:rFonts w:eastAsia="Arial Unicode MS"/>
                <w:color w:val="000000"/>
                <w:sz w:val="21"/>
                <w:szCs w:val="21"/>
              </w:rPr>
              <w:t xml:space="preserve"> эндоскопический спрей коагуляции для не контактной коагуляции (S) – 30Вт;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плазмой аргона (S) - 80Вт;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деликатная коагуляция аргоном для эндоскопических процедур (S) - 40Вт;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пульс аргон коагуляция для эндоскопических процедур (S) – 40Вт;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в жидкости для урологических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в жидкости для </w:t>
            </w:r>
            <w:proofErr w:type="spellStart"/>
            <w:r w:rsidRPr="00CC629D">
              <w:rPr>
                <w:rFonts w:eastAsia="Arial Unicode MS"/>
                <w:color w:val="000000"/>
                <w:sz w:val="21"/>
                <w:szCs w:val="21"/>
              </w:rPr>
              <w:t>артроскопических</w:t>
            </w:r>
            <w:proofErr w:type="spellEnd"/>
            <w:r w:rsidRPr="00CC629D">
              <w:rPr>
                <w:rFonts w:eastAsia="Arial Unicode MS"/>
                <w:color w:val="000000"/>
                <w:sz w:val="21"/>
                <w:szCs w:val="21"/>
              </w:rPr>
              <w:t xml:space="preserve">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в жидкости для гинекологических процедур (S) - 9 уровней.</w:t>
            </w:r>
          </w:p>
          <w:p w:rsidR="00CC629D" w:rsidRPr="00CC629D" w:rsidRDefault="00CC629D" w:rsidP="00CC629D">
            <w:pPr>
              <w:suppressAutoHyphens w:val="0"/>
              <w:rPr>
                <w:rFonts w:eastAsia="Arial Unicode MS"/>
                <w:b/>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lastRenderedPageBreak/>
              <w:t>БИПОЛЯРНАЯ РЕЗКА</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Биполярный разрез с различными уровнями гемостаза (S) - 9 эффектов / 120Вт;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Биполярный разрез в жидкости для урологических процедур (S)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Биполярный разрез в жидкости для гинекологических процедур (</w:t>
            </w:r>
            <w:r w:rsidRPr="00CC629D">
              <w:rPr>
                <w:rFonts w:eastAsia="Arial Unicode MS"/>
                <w:color w:val="000000"/>
                <w:sz w:val="21"/>
                <w:szCs w:val="21"/>
                <w:lang w:val="en-US"/>
              </w:rPr>
              <w:t>S</w:t>
            </w:r>
            <w:r w:rsidRPr="00CC629D">
              <w:rPr>
                <w:rFonts w:eastAsia="Arial Unicode MS"/>
                <w:color w:val="000000"/>
                <w:sz w:val="21"/>
                <w:szCs w:val="21"/>
              </w:rPr>
              <w:t>)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Биполярный разрез в жидкости для </w:t>
            </w:r>
            <w:proofErr w:type="spellStart"/>
            <w:r w:rsidRPr="00CC629D">
              <w:rPr>
                <w:rFonts w:eastAsia="Arial Unicode MS"/>
                <w:color w:val="000000"/>
                <w:sz w:val="21"/>
                <w:szCs w:val="21"/>
              </w:rPr>
              <w:t>артроскопических</w:t>
            </w:r>
            <w:proofErr w:type="spellEnd"/>
            <w:r w:rsidRPr="00CC629D">
              <w:rPr>
                <w:rFonts w:eastAsia="Arial Unicode MS"/>
                <w:color w:val="000000"/>
                <w:sz w:val="21"/>
                <w:szCs w:val="21"/>
              </w:rPr>
              <w:t xml:space="preserve"> процедур (S) - 9 уровней.</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БИПОЛЯРНАЯ КОАГУЛЯЦИЯ</w:t>
            </w:r>
            <w:r w:rsidRPr="00CC629D">
              <w:rPr>
                <w:rFonts w:eastAsia="Arial Unicode MS"/>
                <w:color w:val="000000"/>
                <w:sz w:val="21"/>
                <w:szCs w:val="21"/>
              </w:rPr>
              <w:br/>
              <w:t>Биполярная коагуляция низким вольтажом - 9 эффектов / 120Вт;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Автозапуск / Автостоп</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Биполярная коагуляция высоким вольтажом - 9 уровней/ 120Вт </w:t>
            </w:r>
            <w:r w:rsidRPr="00CC629D">
              <w:rPr>
                <w:rFonts w:eastAsia="Arial Unicode MS"/>
                <w:i/>
                <w:color w:val="000000"/>
                <w:sz w:val="21"/>
                <w:szCs w:val="21"/>
              </w:rPr>
              <w:t>Автостоп</w:t>
            </w:r>
            <w:r w:rsidRPr="00CC629D">
              <w:rPr>
                <w:rFonts w:eastAsia="Arial Unicode MS"/>
                <w:color w:val="000000"/>
                <w:sz w:val="21"/>
                <w:szCs w:val="21"/>
              </w:rPr>
              <w:t xml:space="preserve">; </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Биполярная коагуляция в жидкости для урологических процедур (S)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Биполярная коагуляция в жидкости для гинекологических процедур (</w:t>
            </w:r>
            <w:r w:rsidRPr="00CC629D">
              <w:rPr>
                <w:rFonts w:eastAsia="Arial Unicode MS"/>
                <w:color w:val="000000"/>
                <w:sz w:val="21"/>
                <w:szCs w:val="21"/>
                <w:lang w:val="en-US"/>
              </w:rPr>
              <w:t>S</w:t>
            </w:r>
            <w:r w:rsidRPr="00CC629D">
              <w:rPr>
                <w:rFonts w:eastAsia="Arial Unicode MS"/>
                <w:color w:val="000000"/>
                <w:sz w:val="21"/>
                <w:szCs w:val="21"/>
              </w:rPr>
              <w:t>)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Биполярная коагуляция в жидкости для </w:t>
            </w:r>
            <w:proofErr w:type="spellStart"/>
            <w:r w:rsidRPr="00CC629D">
              <w:rPr>
                <w:rFonts w:eastAsia="Arial Unicode MS"/>
                <w:color w:val="000000"/>
                <w:sz w:val="21"/>
                <w:szCs w:val="21"/>
              </w:rPr>
              <w:t>артроскопических</w:t>
            </w:r>
            <w:proofErr w:type="spellEnd"/>
            <w:r w:rsidRPr="00CC629D">
              <w:rPr>
                <w:rFonts w:eastAsia="Arial Unicode MS"/>
                <w:color w:val="000000"/>
                <w:sz w:val="21"/>
                <w:szCs w:val="21"/>
              </w:rPr>
              <w:t xml:space="preserve"> процедур (S) - 9 уровней;</w:t>
            </w:r>
          </w:p>
          <w:p w:rsidR="00CC629D" w:rsidRPr="00CC629D" w:rsidRDefault="00CC629D" w:rsidP="00CC629D">
            <w:pPr>
              <w:suppressAutoHyphens w:val="0"/>
              <w:rPr>
                <w:rFonts w:eastAsia="Arial Unicode MS"/>
                <w:color w:val="000000"/>
                <w:sz w:val="21"/>
                <w:szCs w:val="21"/>
                <w:lang w:val="en-US"/>
              </w:rPr>
            </w:pPr>
            <w:proofErr w:type="spellStart"/>
            <w:r w:rsidRPr="00CC629D">
              <w:rPr>
                <w:rFonts w:eastAsia="Arial Unicode MS"/>
                <w:color w:val="000000"/>
                <w:sz w:val="21"/>
                <w:szCs w:val="21"/>
                <w:lang w:val="en-US"/>
              </w:rPr>
              <w:t>Sciss</w:t>
            </w:r>
            <w:proofErr w:type="spellEnd"/>
            <w:r w:rsidRPr="00CC629D">
              <w:rPr>
                <w:rFonts w:eastAsia="Arial Unicode MS"/>
                <w:color w:val="000000"/>
                <w:sz w:val="21"/>
                <w:szCs w:val="21"/>
                <w:lang w:val="en-US"/>
              </w:rPr>
              <w:t xml:space="preserve"> Bi-</w:t>
            </w:r>
            <w:proofErr w:type="spellStart"/>
            <w:r w:rsidRPr="00CC629D">
              <w:rPr>
                <w:rFonts w:eastAsia="Arial Unicode MS"/>
                <w:color w:val="000000"/>
                <w:sz w:val="21"/>
                <w:szCs w:val="21"/>
                <w:lang w:val="en-US"/>
              </w:rPr>
              <w:t>Coag</w:t>
            </w:r>
            <w:proofErr w:type="spellEnd"/>
            <w:r w:rsidRPr="00CC629D">
              <w:rPr>
                <w:rFonts w:eastAsia="Arial Unicode MS"/>
                <w:color w:val="000000"/>
                <w:sz w:val="21"/>
                <w:szCs w:val="21"/>
                <w:lang w:val="en-US"/>
              </w:rPr>
              <w:t xml:space="preserve"> (S) - 9 </w:t>
            </w:r>
            <w:r w:rsidRPr="00CC629D">
              <w:rPr>
                <w:rFonts w:eastAsia="Arial Unicode MS"/>
                <w:color w:val="000000"/>
                <w:sz w:val="21"/>
                <w:szCs w:val="21"/>
              </w:rPr>
              <w:t>уровней</w:t>
            </w:r>
            <w:r w:rsidRPr="00CC629D">
              <w:rPr>
                <w:rFonts w:eastAsia="Arial Unicode MS"/>
                <w:color w:val="000000"/>
                <w:sz w:val="21"/>
                <w:szCs w:val="21"/>
                <w:lang w:val="en-US"/>
              </w:rPr>
              <w:t>.</w:t>
            </w:r>
          </w:p>
          <w:p w:rsidR="00CC629D" w:rsidRPr="00CC629D" w:rsidRDefault="00CC629D" w:rsidP="00CC629D">
            <w:pPr>
              <w:suppressAutoHyphens w:val="0"/>
              <w:rPr>
                <w:rFonts w:eastAsia="Arial Unicode MS"/>
                <w:b/>
                <w:color w:val="000000"/>
                <w:sz w:val="21"/>
                <w:szCs w:val="21"/>
                <w:lang w:val="en-US"/>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ОДНОВРЕМЕННЫЕ РЕЖИМЫ</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Двойная резка в </w:t>
            </w:r>
            <w:proofErr w:type="spellStart"/>
            <w:r w:rsidRPr="00CC629D">
              <w:rPr>
                <w:rFonts w:eastAsia="Arial Unicode MS"/>
                <w:color w:val="000000"/>
                <w:sz w:val="21"/>
                <w:szCs w:val="21"/>
              </w:rPr>
              <w:t>монополярном</w:t>
            </w:r>
            <w:proofErr w:type="spellEnd"/>
            <w:r w:rsidRPr="00CC629D">
              <w:rPr>
                <w:rFonts w:eastAsia="Arial Unicode MS"/>
                <w:color w:val="000000"/>
                <w:sz w:val="21"/>
                <w:szCs w:val="21"/>
              </w:rPr>
              <w:t xml:space="preserve"> режиме;</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Двойная коагуляция в </w:t>
            </w:r>
            <w:proofErr w:type="spellStart"/>
            <w:r w:rsidRPr="00CC629D">
              <w:rPr>
                <w:rFonts w:eastAsia="Arial Unicode MS"/>
                <w:color w:val="000000"/>
                <w:sz w:val="21"/>
                <w:szCs w:val="21"/>
              </w:rPr>
              <w:t>монополярном</w:t>
            </w:r>
            <w:proofErr w:type="spellEnd"/>
            <w:r w:rsidRPr="00CC629D">
              <w:rPr>
                <w:rFonts w:eastAsia="Arial Unicode MS"/>
                <w:color w:val="000000"/>
                <w:sz w:val="21"/>
                <w:szCs w:val="21"/>
              </w:rPr>
              <w:t xml:space="preserve"> режиме.</w:t>
            </w:r>
          </w:p>
          <w:p w:rsidR="00CC629D" w:rsidRPr="00CC629D" w:rsidRDefault="00CC629D" w:rsidP="00CC629D">
            <w:pPr>
              <w:suppressAutoHyphens w:val="0"/>
              <w:rPr>
                <w:rFonts w:eastAsia="Arial Unicode MS"/>
                <w:b/>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АРГОН</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Тип газа - Чистый аргон 4.8 (99,998%) или выше;</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Давление газа на входе - 0.3-0.5 [</w:t>
            </w:r>
            <w:proofErr w:type="spellStart"/>
            <w:r w:rsidRPr="00CC629D">
              <w:rPr>
                <w:rFonts w:eastAsia="Arial Unicode MS"/>
                <w:color w:val="000000"/>
                <w:sz w:val="21"/>
                <w:szCs w:val="21"/>
              </w:rPr>
              <w:t>MPa</w:t>
            </w:r>
            <w:proofErr w:type="spellEnd"/>
            <w:r w:rsidRPr="00CC629D">
              <w:rPr>
                <w:rFonts w:eastAsia="Arial Unicode MS"/>
                <w:color w:val="000000"/>
                <w:sz w:val="21"/>
                <w:szCs w:val="21"/>
              </w:rPr>
              <w:t>];</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Отток газа - 0.1-10.0 [л/мин], регулируется 0.1 [л/мин], во всем диапазоне;</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Манометр - Редуктор на </w:t>
            </w:r>
            <w:proofErr w:type="spellStart"/>
            <w:r w:rsidRPr="00CC629D">
              <w:rPr>
                <w:rFonts w:eastAsia="Arial Unicode MS"/>
                <w:color w:val="000000"/>
                <w:sz w:val="21"/>
                <w:szCs w:val="21"/>
              </w:rPr>
              <w:t>аргон</w:t>
            </w:r>
            <w:r w:rsidRPr="00CC629D">
              <w:rPr>
                <w:rFonts w:eastAsia="Arial Unicode MS"/>
                <w:color w:val="000000"/>
                <w:sz w:val="21"/>
                <w:szCs w:val="21"/>
                <w:lang w:eastAsia="zh-CN"/>
              </w:rPr>
              <w:t>н</w:t>
            </w:r>
            <w:r w:rsidRPr="00CC629D">
              <w:rPr>
                <w:rFonts w:eastAsia="Arial Unicode MS"/>
                <w:color w:val="000000"/>
                <w:sz w:val="21"/>
                <w:szCs w:val="21"/>
              </w:rPr>
              <w:t>ом</w:t>
            </w:r>
            <w:proofErr w:type="spellEnd"/>
            <w:r w:rsidRPr="00CC629D">
              <w:rPr>
                <w:rFonts w:eastAsia="Arial Unicode MS"/>
                <w:color w:val="000000"/>
                <w:sz w:val="21"/>
                <w:szCs w:val="21"/>
              </w:rPr>
              <w:t xml:space="preserve"> цилиндре.</w:t>
            </w:r>
          </w:p>
          <w:p w:rsidR="00CC629D" w:rsidRPr="00CC629D" w:rsidRDefault="00CC629D" w:rsidP="00CC629D">
            <w:pPr>
              <w:suppressAutoHyphens w:val="0"/>
              <w:rPr>
                <w:rFonts w:eastAsia="Arial Unicode MS"/>
                <w:b/>
                <w:color w:val="000000"/>
                <w:sz w:val="21"/>
                <w:szCs w:val="21"/>
              </w:rPr>
            </w:pP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b/>
                <w:color w:val="000000"/>
                <w:sz w:val="21"/>
                <w:szCs w:val="21"/>
              </w:rPr>
              <w:t>ThermoStapler</w:t>
            </w:r>
            <w:proofErr w:type="spellEnd"/>
            <w:r w:rsidRPr="00CC629D">
              <w:rPr>
                <w:rFonts w:eastAsia="Arial Unicode MS"/>
                <w:b/>
                <w:color w:val="000000"/>
                <w:sz w:val="21"/>
                <w:szCs w:val="21"/>
              </w:rPr>
              <w:t>®</w:t>
            </w:r>
            <w:r w:rsidRPr="00CC629D">
              <w:rPr>
                <w:rFonts w:eastAsia="Arial Unicode MS"/>
                <w:color w:val="000000"/>
                <w:sz w:val="21"/>
                <w:szCs w:val="21"/>
              </w:rPr>
              <w:t xml:space="preserve"> (Биполярный режим для герметизации больших кровеносных сосудов и пучков ткани);</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Система герметизации сосудов - 9 эффектов / 300Вт;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Автостоп - автоматическая остановка процесса герметизации после архивации оптимального эффекта.</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lastRenderedPageBreak/>
              <w:t>ДРУГИЕ ПРЕИМУЩЕСТВА</w:t>
            </w:r>
          </w:p>
          <w:p w:rsidR="00CC629D" w:rsidRPr="00CC629D" w:rsidRDefault="00CC629D" w:rsidP="00CC629D">
            <w:pPr>
              <w:suppressAutoHyphens w:val="0"/>
              <w:rPr>
                <w:rFonts w:eastAsia="Arial Unicode MS"/>
                <w:b/>
                <w:color w:val="000000"/>
                <w:sz w:val="21"/>
                <w:szCs w:val="21"/>
              </w:rPr>
            </w:pPr>
            <w:r w:rsidRPr="00CC629D">
              <w:rPr>
                <w:rFonts w:eastAsia="Arial Unicode MS"/>
                <w:color w:val="000000"/>
                <w:sz w:val="21"/>
                <w:szCs w:val="21"/>
              </w:rPr>
              <w:t xml:space="preserve">Разъём системы </w:t>
            </w:r>
            <w:proofErr w:type="spellStart"/>
            <w:r w:rsidRPr="00CC629D">
              <w:rPr>
                <w:rFonts w:eastAsia="Arial Unicode MS"/>
                <w:color w:val="000000"/>
                <w:sz w:val="21"/>
                <w:szCs w:val="21"/>
              </w:rPr>
              <w:t>SmartDevice</w:t>
            </w:r>
            <w:proofErr w:type="spellEnd"/>
            <w:r w:rsidRPr="00CC629D">
              <w:rPr>
                <w:rFonts w:eastAsia="Arial Unicode MS"/>
                <w:color w:val="000000"/>
                <w:sz w:val="21"/>
                <w:szCs w:val="21"/>
              </w:rPr>
              <w:t xml:space="preserve"> – 2 </w:t>
            </w:r>
            <w:proofErr w:type="spellStart"/>
            <w:proofErr w:type="gramStart"/>
            <w:r w:rsidRPr="00CC629D">
              <w:rPr>
                <w:rFonts w:eastAsia="Arial Unicode MS"/>
                <w:color w:val="000000"/>
                <w:sz w:val="21"/>
                <w:szCs w:val="21"/>
              </w:rPr>
              <w:t>шт</w:t>
            </w:r>
            <w:proofErr w:type="spellEnd"/>
            <w:proofErr w:type="gramEnd"/>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Система </w:t>
            </w:r>
            <w:proofErr w:type="spellStart"/>
            <w:r w:rsidRPr="00CC629D">
              <w:rPr>
                <w:rFonts w:eastAsia="Arial Unicode MS"/>
                <w:color w:val="000000"/>
                <w:sz w:val="21"/>
                <w:szCs w:val="21"/>
              </w:rPr>
              <w:t>SpectrumResult</w:t>
            </w:r>
            <w:proofErr w:type="spellEnd"/>
            <w:r w:rsidRPr="00CC629D">
              <w:rPr>
                <w:rFonts w:eastAsia="Arial Unicode MS"/>
                <w:color w:val="000000"/>
                <w:sz w:val="21"/>
                <w:szCs w:val="21"/>
              </w:rPr>
              <w:t xml:space="preserve"> - автоматическое регулирование мощности;</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Память программы - 105 различных областей памяти 7 групп;</w:t>
            </w:r>
          </w:p>
          <w:p w:rsidR="00CC629D" w:rsidRPr="00CC629D" w:rsidRDefault="00CC629D" w:rsidP="00CC629D">
            <w:pPr>
              <w:suppressAutoHyphens w:val="0"/>
              <w:rPr>
                <w:rFonts w:eastAsia="Arial Unicode MS"/>
                <w:color w:val="000000"/>
                <w:sz w:val="21"/>
                <w:szCs w:val="21"/>
              </w:rPr>
            </w:pPr>
            <w:proofErr w:type="gramStart"/>
            <w:r w:rsidRPr="00CC629D">
              <w:rPr>
                <w:rFonts w:eastAsia="Arial Unicode MS"/>
                <w:color w:val="000000"/>
                <w:sz w:val="21"/>
                <w:szCs w:val="21"/>
              </w:rPr>
              <w:t>Беспроводной ножной переключатель - Простота в эксплуатации, без кабеля;</w:t>
            </w:r>
            <w:proofErr w:type="gramEnd"/>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Выходы - доступны различные конфигурации розеток.</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ВЕС И РАЗМЕРЫ</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Длина - 495 мм;</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Ширина - 415 мм;</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Высота - 225 мм;</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Вес - 12,2 кг.</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br w:type="column"/>
            </w: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ИСТОЧНИК ПИТАНИЯ</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Напряжение питания</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220-240 [В] +/- 10% 50/60 [Гц] </w:t>
            </w:r>
            <w:r w:rsidRPr="00CC629D">
              <w:rPr>
                <w:rFonts w:eastAsia="Arial Unicode MS"/>
                <w:color w:val="000000"/>
                <w:sz w:val="21"/>
                <w:szCs w:val="21"/>
              </w:rPr>
              <w:br/>
              <w:t>или 110-120 [В] +/- 10% 50/60 [Гц];</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Номинальная потребляемая мощность - 1350 [ВА].</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(S)</w:t>
            </w:r>
            <w:r w:rsidRPr="00CC629D">
              <w:rPr>
                <w:rFonts w:eastAsia="Arial Unicode MS"/>
                <w:color w:val="000000"/>
                <w:sz w:val="21"/>
                <w:szCs w:val="21"/>
              </w:rPr>
              <w:t xml:space="preserve"> - Специализированный режим доступен только для подключенного кабеля / инструмента SDS</w:t>
            </w:r>
          </w:p>
        </w:tc>
        <w:tc>
          <w:tcPr>
            <w:tcW w:w="1139" w:type="dxa"/>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lastRenderedPageBreak/>
              <w:t>1</w:t>
            </w:r>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i/>
                <w:color w:val="000000"/>
                <w:sz w:val="21"/>
                <w:szCs w:val="21"/>
              </w:rPr>
            </w:pPr>
            <w:r w:rsidRPr="00CC629D">
              <w:rPr>
                <w:rFonts w:eastAsia="Arial Unicode MS"/>
                <w:i/>
                <w:color w:val="000000"/>
                <w:sz w:val="21"/>
                <w:szCs w:val="21"/>
              </w:rPr>
              <w:t>Дополнительные комплектующие</w:t>
            </w:r>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2</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Тележка 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 xml:space="preserve">Тележка </w:t>
            </w:r>
            <w:proofErr w:type="spellStart"/>
            <w:r w:rsidRPr="00CC629D">
              <w:rPr>
                <w:rFonts w:eastAsia="Arial Unicode MS"/>
                <w:color w:val="000000"/>
                <w:sz w:val="21"/>
                <w:szCs w:val="21"/>
              </w:rPr>
              <w:t>SpectrumLine</w:t>
            </w:r>
            <w:proofErr w:type="spellEnd"/>
            <w:r w:rsidRPr="00CC629D">
              <w:rPr>
                <w:rFonts w:eastAsia="Arial Unicode MS"/>
                <w:color w:val="000000"/>
                <w:sz w:val="21"/>
                <w:szCs w:val="21"/>
              </w:rPr>
              <w:t xml:space="preserve"> с корзиной, </w:t>
            </w:r>
            <w:r w:rsidRPr="00CC629D">
              <w:rPr>
                <w:color w:val="000000"/>
                <w:sz w:val="21"/>
                <w:szCs w:val="21"/>
              </w:rPr>
              <w:t>стабилизирующие штырьки, ящик для баллонов (2 x 10л или 5) л,</w:t>
            </w:r>
          </w:p>
          <w:p w:rsidR="00CC629D" w:rsidRPr="00CC629D" w:rsidRDefault="00CC629D" w:rsidP="00CC629D">
            <w:pPr>
              <w:suppressAutoHyphens w:val="0"/>
              <w:rPr>
                <w:color w:val="000000"/>
                <w:sz w:val="21"/>
                <w:szCs w:val="21"/>
              </w:rPr>
            </w:pPr>
            <w:r w:rsidRPr="00CC629D">
              <w:rPr>
                <w:color w:val="000000"/>
                <w:sz w:val="21"/>
                <w:szCs w:val="21"/>
              </w:rPr>
              <w:t>Дополнительная полка для аксессуаров</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lang w:eastAsia="zh-CN"/>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3</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bCs/>
                <w:color w:val="000000"/>
                <w:sz w:val="21"/>
                <w:szCs w:val="21"/>
              </w:rPr>
              <w:t xml:space="preserve">Кабель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bCs/>
                <w:color w:val="000000"/>
                <w:sz w:val="21"/>
                <w:szCs w:val="21"/>
              </w:rPr>
              <w:t>Кабель заземления 5m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bCs/>
                <w:color w:val="000000"/>
                <w:sz w:val="21"/>
                <w:szCs w:val="21"/>
              </w:rPr>
            </w:pPr>
            <w:r w:rsidRPr="00CC629D">
              <w:rPr>
                <w:rFonts w:eastAsia="Arial Unicode MS"/>
                <w:bC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4</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bCs/>
                <w:color w:val="000000"/>
                <w:sz w:val="21"/>
                <w:szCs w:val="21"/>
              </w:rPr>
              <w:t xml:space="preserve">Кабель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Сетевой кабель 4m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5</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Педаль</w:t>
            </w:r>
            <w:r w:rsidRPr="00CC629D">
              <w:rPr>
                <w:rFonts w:eastAsia="Arial Unicode MS"/>
                <w:bCs/>
                <w:color w:val="000000"/>
                <w:sz w:val="21"/>
                <w:szCs w:val="21"/>
              </w:rPr>
              <w:t xml:space="preserve">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 xml:space="preserve">Педаль тройная, </w:t>
            </w:r>
            <w:proofErr w:type="spellStart"/>
            <w:r w:rsidRPr="00CC629D">
              <w:rPr>
                <w:rFonts w:eastAsia="Arial Unicode MS"/>
                <w:color w:val="000000"/>
                <w:sz w:val="21"/>
                <w:szCs w:val="21"/>
              </w:rPr>
              <w:t>MultiSwitch</w:t>
            </w:r>
            <w:proofErr w:type="spellEnd"/>
            <w:r w:rsidRPr="00CC629D">
              <w:rPr>
                <w:rFonts w:eastAsia="Arial Unicode MS"/>
                <w:color w:val="000000"/>
                <w:sz w:val="21"/>
                <w:szCs w:val="21"/>
              </w:rPr>
              <w:t>, беспроводная</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6</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Рукоятки для электродов</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ВЧ инструмент с активацией на инструменте, кабель 5m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7</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Электрохирургический Электрод</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Электрод-нож, 4mm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8</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Электрохирургический </w:t>
            </w:r>
            <w:r w:rsidRPr="00CC629D">
              <w:rPr>
                <w:rFonts w:eastAsia="Arial Unicode MS"/>
                <w:color w:val="000000"/>
                <w:sz w:val="21"/>
                <w:szCs w:val="21"/>
              </w:rPr>
              <w:lastRenderedPageBreak/>
              <w:t>Электрод</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lastRenderedPageBreak/>
              <w:t>Электрод-ланцет, 4mm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9</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Электрохирургический Электрод</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Электрод-шарик, 4mm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10</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Нейтральный электрод для </w:t>
            </w:r>
            <w:proofErr w:type="spellStart"/>
            <w:r w:rsidRPr="00CC629D">
              <w:rPr>
                <w:rFonts w:eastAsia="Arial Unicode MS"/>
                <w:color w:val="000000"/>
                <w:sz w:val="21"/>
                <w:szCs w:val="21"/>
              </w:rPr>
              <w:t>электрохирургии</w:t>
            </w:r>
            <w:proofErr w:type="spellEnd"/>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 xml:space="preserve">Нейтральный электрод, одноразовый, 176x122mm, 110cm2, 10 x 5 </w:t>
            </w:r>
            <w:proofErr w:type="spellStart"/>
            <w:r w:rsidRPr="00CC629D">
              <w:rPr>
                <w:rFonts w:eastAsia="Arial Unicode MS"/>
                <w:color w:val="000000"/>
                <w:sz w:val="21"/>
                <w:szCs w:val="21"/>
              </w:rPr>
              <w:t>pcs</w:t>
            </w:r>
            <w:proofErr w:type="spellEnd"/>
            <w:r w:rsidRPr="00CC629D">
              <w:rPr>
                <w:rFonts w:eastAsia="Arial Unicode MS"/>
                <w:color w:val="000000"/>
                <w:sz w:val="21"/>
                <w:szCs w:val="21"/>
              </w:rPr>
              <w:t>.</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r w:rsidRPr="00CC629D">
              <w:rPr>
                <w:rFonts w:eastAsia="Arial Unicode MS"/>
                <w:color w:val="000000"/>
                <w:sz w:val="21"/>
                <w:szCs w:val="21"/>
              </w:rPr>
              <w:t>уп</w:t>
            </w:r>
            <w:proofErr w:type="spell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11</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bCs/>
                <w:color w:val="000000"/>
                <w:sz w:val="21"/>
                <w:szCs w:val="21"/>
              </w:rPr>
              <w:t xml:space="preserve">Кабель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Кабель для одноразового нейтрального электрода, L: 5m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lang w:val="en-US"/>
              </w:rPr>
              <w:t>2</w:t>
            </w:r>
            <w:r w:rsidRPr="00CC629D">
              <w:rPr>
                <w:rFonts w:eastAsia="Arial Unicode MS"/>
                <w:color w:val="000000"/>
                <w:sz w:val="21"/>
                <w:szCs w:val="21"/>
              </w:rPr>
              <w:t xml:space="preserve"> </w:t>
            </w:r>
            <w:proofErr w:type="spellStart"/>
            <w:r w:rsidRPr="00CC629D">
              <w:rPr>
                <w:rFonts w:eastAsia="Arial Unicode MS"/>
                <w:color w:val="000000"/>
                <w:sz w:val="21"/>
                <w:szCs w:val="21"/>
              </w:rPr>
              <w:t>шт</w:t>
            </w:r>
            <w:proofErr w:type="spell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12</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bCs/>
                <w:color w:val="000000"/>
                <w:sz w:val="21"/>
                <w:szCs w:val="21"/>
              </w:rPr>
              <w:t xml:space="preserve">Кабель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Биполярный кабель, стандартный, прямой штекер, L: 5m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lang w:val="en-US"/>
              </w:rPr>
              <w:t>2</w:t>
            </w:r>
            <w:r w:rsidRPr="00CC629D">
              <w:rPr>
                <w:rFonts w:eastAsia="Arial Unicode MS"/>
                <w:color w:val="000000"/>
                <w:sz w:val="21"/>
                <w:szCs w:val="21"/>
              </w:rPr>
              <w:t xml:space="preserve"> </w:t>
            </w:r>
            <w:proofErr w:type="spellStart"/>
            <w:r w:rsidRPr="00CC629D">
              <w:rPr>
                <w:rFonts w:eastAsia="Arial Unicode MS"/>
                <w:color w:val="000000"/>
                <w:sz w:val="21"/>
                <w:szCs w:val="21"/>
              </w:rPr>
              <w:t>шт</w:t>
            </w:r>
            <w:proofErr w:type="spell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13</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Электрохирургический пинцет</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Биполярный пинцет, прямой, 1mm, L: 195mm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14</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Электрохирургический пинцет</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Биполярный пинцет, Байонет, 1mm, L: 195mm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lang w:val="en-US"/>
              </w:rPr>
            </w:pPr>
            <w:r w:rsidRPr="00CC629D">
              <w:rPr>
                <w:rFonts w:eastAsia="Arial Unicode MS"/>
                <w:color w:val="000000"/>
                <w:sz w:val="21"/>
                <w:szCs w:val="21"/>
              </w:rPr>
              <w:t>15</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Электрохирургический пинцет</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Биполярный пинцет, </w:t>
            </w:r>
            <w:proofErr w:type="spellStart"/>
            <w:r w:rsidRPr="00CC629D">
              <w:rPr>
                <w:rFonts w:eastAsia="Arial Unicode MS"/>
                <w:color w:val="000000"/>
                <w:sz w:val="21"/>
                <w:szCs w:val="21"/>
              </w:rPr>
              <w:t>бранш</w:t>
            </w:r>
            <w:proofErr w:type="spellEnd"/>
            <w:r w:rsidRPr="00CC629D">
              <w:rPr>
                <w:rFonts w:eastAsia="Arial Unicode MS"/>
                <w:color w:val="000000"/>
                <w:sz w:val="21"/>
                <w:szCs w:val="21"/>
              </w:rPr>
              <w:t xml:space="preserve"> изогнутый, 2mm, L: 195 </w:t>
            </w:r>
            <w:proofErr w:type="spellStart"/>
            <w:r w:rsidRPr="00CC629D">
              <w:rPr>
                <w:rFonts w:eastAsia="Arial Unicode MS"/>
                <w:color w:val="000000"/>
                <w:sz w:val="21"/>
                <w:szCs w:val="21"/>
              </w:rPr>
              <w:t>mm</w:t>
            </w:r>
            <w:proofErr w:type="spellEnd"/>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37"/>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rPr>
                <w:rFonts w:eastAsia="Arial Unicode MS"/>
                <w:i/>
                <w:color w:val="000000"/>
                <w:sz w:val="21"/>
                <w:szCs w:val="21"/>
              </w:rPr>
            </w:pPr>
            <w:r w:rsidRPr="00CC629D">
              <w:rPr>
                <w:rFonts w:eastAsia="Arial Unicode MS"/>
                <w:i/>
                <w:color w:val="000000"/>
                <w:sz w:val="21"/>
                <w:szCs w:val="21"/>
              </w:rPr>
              <w:t>Расходные материалы и изнашиваемые узлы:</w:t>
            </w:r>
          </w:p>
        </w:tc>
      </w:tr>
      <w:tr w:rsidR="00CC629D" w:rsidRPr="00CC629D" w:rsidTr="00D600A4">
        <w:trPr>
          <w:trHeight w:val="19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jc w:val="center"/>
              <w:rPr>
                <w:rFonts w:eastAsia="Arial Unicode MS"/>
                <w:i/>
                <w:color w:val="000000"/>
                <w:sz w:val="21"/>
                <w:szCs w:val="21"/>
              </w:rPr>
            </w:pPr>
          </w:p>
        </w:tc>
        <w:tc>
          <w:tcPr>
            <w:tcW w:w="2410"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ind w:left="-97" w:right="-86"/>
              <w:jc w:val="center"/>
              <w:rPr>
                <w:rFonts w:eastAsia="Arial Unicode MS"/>
                <w:i/>
                <w:color w:val="000000"/>
                <w:sz w:val="21"/>
                <w:szCs w:val="21"/>
              </w:rPr>
            </w:pPr>
          </w:p>
        </w:tc>
        <w:tc>
          <w:tcPr>
            <w:tcW w:w="6941"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ind w:right="-108" w:hanging="130"/>
              <w:jc w:val="center"/>
              <w:rPr>
                <w:rFonts w:eastAsia="Arial Unicode MS"/>
                <w:i/>
                <w:color w:val="000000"/>
                <w:sz w:val="21"/>
                <w:szCs w:val="21"/>
              </w:rPr>
            </w:pPr>
          </w:p>
        </w:tc>
        <w:tc>
          <w:tcPr>
            <w:tcW w:w="1139"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jc w:val="center"/>
              <w:rPr>
                <w:rFonts w:eastAsia="Arial Unicode MS"/>
                <w:i/>
                <w:color w:val="000000"/>
                <w:sz w:val="21"/>
                <w:szCs w:val="21"/>
              </w:rPr>
            </w:pP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b/>
                <w:color w:val="000000"/>
                <w:sz w:val="21"/>
                <w:szCs w:val="21"/>
              </w:rPr>
            </w:pPr>
            <w:r w:rsidRPr="00CC629D">
              <w:rPr>
                <w:rFonts w:eastAsia="Arial Unicode MS"/>
                <w:b/>
                <w:bCs/>
                <w:color w:val="000000"/>
                <w:sz w:val="21"/>
                <w:szCs w:val="21"/>
              </w:rPr>
              <w:t>Требования к условиям эксплуатации</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Электрическая сеть 220В, мощность 2,5 кВт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Площадь помещения: не менее 10 кв. м.</w:t>
            </w: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 xml:space="preserve">Условия осуществления поставки МТ </w:t>
            </w:r>
          </w:p>
          <w:p w:rsidR="00CC629D" w:rsidRPr="00CC629D" w:rsidRDefault="00CC629D" w:rsidP="00CC629D">
            <w:pPr>
              <w:suppressAutoHyphens w:val="0"/>
              <w:rPr>
                <w:rFonts w:eastAsia="Arial Unicode MS"/>
                <w:i/>
                <w:color w:val="000000"/>
                <w:sz w:val="21"/>
                <w:szCs w:val="21"/>
              </w:rPr>
            </w:pPr>
            <w:r w:rsidRPr="00CC629D">
              <w:rPr>
                <w:rFonts w:eastAsia="Arial Unicode MS"/>
                <w:i/>
                <w:color w:val="000000"/>
                <w:sz w:val="21"/>
                <w:szCs w:val="21"/>
              </w:rPr>
              <w:t>(в соответствии с ИНКОТЕРМС 2010)</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lang w:val="en-US"/>
              </w:rPr>
              <w:t>DDP</w:t>
            </w: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 xml:space="preserve">Срок поставки МТ и место дислокации </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CC629D" w:rsidRPr="00CC629D" w:rsidRDefault="00411F2E" w:rsidP="00CC629D">
            <w:pPr>
              <w:suppressAutoHyphens w:val="0"/>
              <w:rPr>
                <w:rFonts w:eastAsia="Arial Unicode MS"/>
                <w:color w:val="222222"/>
                <w:sz w:val="21"/>
                <w:szCs w:val="21"/>
                <w:shd w:val="clear" w:color="auto" w:fill="FFFFFF"/>
              </w:rPr>
            </w:pPr>
            <w:r>
              <w:rPr>
                <w:rFonts w:eastAsia="Arial Unicode MS"/>
                <w:bCs/>
                <w:color w:val="000000"/>
                <w:sz w:val="21"/>
                <w:szCs w:val="21"/>
              </w:rPr>
              <w:t>45</w:t>
            </w:r>
            <w:r w:rsidR="00CC629D" w:rsidRPr="00CC629D">
              <w:rPr>
                <w:rFonts w:eastAsia="Arial Unicode MS"/>
                <w:bCs/>
                <w:color w:val="000000"/>
                <w:sz w:val="21"/>
                <w:szCs w:val="21"/>
              </w:rPr>
              <w:t xml:space="preserve"> дней, </w:t>
            </w:r>
            <w:r w:rsidR="00CC629D" w:rsidRPr="00CC629D">
              <w:rPr>
                <w:rFonts w:eastAsia="Arial Unicode MS"/>
                <w:color w:val="222222"/>
                <w:sz w:val="21"/>
                <w:szCs w:val="21"/>
                <w:shd w:val="clear" w:color="auto" w:fill="FFFFFF"/>
              </w:rPr>
              <w:t xml:space="preserve">проспект </w:t>
            </w:r>
            <w:proofErr w:type="spellStart"/>
            <w:r w:rsidR="00CC629D" w:rsidRPr="00CC629D">
              <w:rPr>
                <w:rFonts w:eastAsia="Arial Unicode MS"/>
                <w:color w:val="222222"/>
                <w:sz w:val="21"/>
                <w:szCs w:val="21"/>
                <w:shd w:val="clear" w:color="auto" w:fill="FFFFFF"/>
              </w:rPr>
              <w:t>Достык</w:t>
            </w:r>
            <w:proofErr w:type="spellEnd"/>
            <w:r w:rsidR="00CC629D" w:rsidRPr="00CC629D">
              <w:rPr>
                <w:rFonts w:eastAsia="Arial Unicode MS"/>
                <w:color w:val="222222"/>
                <w:sz w:val="21"/>
                <w:szCs w:val="21"/>
                <w:shd w:val="clear" w:color="auto" w:fill="FFFFFF"/>
              </w:rPr>
              <w:t xml:space="preserve"> 220, Алматы, 050000</w:t>
            </w:r>
          </w:p>
          <w:p w:rsidR="00CC629D" w:rsidRPr="00CC629D" w:rsidRDefault="00CC629D" w:rsidP="00CC629D">
            <w:pPr>
              <w:suppressAutoHyphens w:val="0"/>
              <w:rPr>
                <w:rFonts w:ascii="Arial Unicode MS" w:eastAsia="Arial Unicode MS" w:hAnsi="Arial Unicode MS" w:cs="Arial Unicode MS"/>
                <w:color w:val="000000"/>
                <w:sz w:val="24"/>
                <w:szCs w:val="24"/>
              </w:rPr>
            </w:pPr>
            <w:r w:rsidRPr="00CC629D">
              <w:rPr>
                <w:rFonts w:eastAsia="Arial Unicode MS"/>
                <w:color w:val="000000"/>
                <w:sz w:val="21"/>
                <w:szCs w:val="21"/>
              </w:rPr>
              <w:t>Городская клиническая больница №5 г. Алматы</w:t>
            </w:r>
          </w:p>
        </w:tc>
      </w:tr>
      <w:tr w:rsidR="00CC629D" w:rsidRPr="00CC629D" w:rsidTr="00D600A4">
        <w:trPr>
          <w:trHeight w:val="136"/>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rPr>
                <w:rFonts w:eastAsia="Arial Unicode MS"/>
                <w:i/>
                <w:color w:val="000000"/>
                <w:sz w:val="21"/>
                <w:szCs w:val="21"/>
              </w:rPr>
            </w:pPr>
            <w:r w:rsidRPr="00CC629D">
              <w:rPr>
                <w:rFonts w:eastAsia="Arial Unicode MS"/>
                <w:color w:val="000000"/>
                <w:sz w:val="21"/>
                <w:szCs w:val="21"/>
              </w:rPr>
              <w:t>Гарантийное сервисное обслуживание МТ не менее 37 месяцев</w:t>
            </w:r>
            <w:r w:rsidRPr="00CC629D">
              <w:rPr>
                <w:rFonts w:eastAsia="Arial Unicode MS"/>
                <w:i/>
                <w:color w:val="000000"/>
                <w:sz w:val="21"/>
                <w:szCs w:val="21"/>
              </w:rPr>
              <w:t>.</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Плановое техническое обслуживание должно проводиться не реже чем 1 раз в квартал.</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замену отработавших ресурс составных частей;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замене или восстановлении отдельных частей МТ;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настройку и регулировку изделия; специфические для данного изделия работы и т.п.;</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чистку, смазку и при необходимости переборку основных механизмов и узлов;</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CC629D">
              <w:rPr>
                <w:rFonts w:eastAsia="Arial Unicode MS"/>
                <w:color w:val="000000"/>
                <w:sz w:val="21"/>
                <w:szCs w:val="21"/>
              </w:rPr>
              <w:t>блочно</w:t>
            </w:r>
            <w:proofErr w:type="spellEnd"/>
            <w:r w:rsidRPr="00CC629D">
              <w:rPr>
                <w:rFonts w:eastAsia="Arial Unicode MS"/>
                <w:color w:val="000000"/>
                <w:sz w:val="21"/>
                <w:szCs w:val="21"/>
              </w:rPr>
              <w:t>-узловой разборкой);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иные указанные в эксплуатационной документации операции, специфические для конкретного типа изделий</w:t>
            </w:r>
          </w:p>
        </w:tc>
      </w:tr>
    </w:tbl>
    <w:p w:rsidR="00FB725A" w:rsidRPr="00FB725A" w:rsidRDefault="00FB725A" w:rsidP="00352DC6">
      <w:pPr>
        <w:suppressAutoHyphens w:val="0"/>
        <w:jc w:val="center"/>
        <w:rPr>
          <w:rFonts w:eastAsia="Calibri"/>
          <w:b/>
          <w:sz w:val="24"/>
          <w:szCs w:val="24"/>
          <w:lang w:eastAsia="en-US"/>
        </w:rPr>
      </w:pPr>
    </w:p>
    <w:p w:rsidR="00FB725A" w:rsidRDefault="00FB725A" w:rsidP="00352DC6">
      <w:pPr>
        <w:suppressAutoHyphens w:val="0"/>
        <w:jc w:val="center"/>
        <w:rPr>
          <w:rFonts w:eastAsia="Calibri"/>
          <w:b/>
          <w:i/>
          <w:sz w:val="24"/>
          <w:szCs w:val="24"/>
          <w:lang w:eastAsia="en-US"/>
        </w:rPr>
      </w:pPr>
    </w:p>
    <w:p w:rsidR="00CC629D" w:rsidRPr="00AC756D" w:rsidRDefault="00CC629D" w:rsidP="00352DC6">
      <w:pPr>
        <w:suppressAutoHyphens w:val="0"/>
        <w:jc w:val="center"/>
        <w:rPr>
          <w:rFonts w:eastAsia="Calibri"/>
          <w:b/>
          <w:i/>
          <w:sz w:val="24"/>
          <w:szCs w:val="24"/>
          <w:lang w:eastAsia="en-US"/>
        </w:rPr>
      </w:pPr>
    </w:p>
    <w:p w:rsidR="00352DC6" w:rsidRPr="00AC756D" w:rsidRDefault="00352DC6" w:rsidP="00352DC6">
      <w:pPr>
        <w:suppressAutoHyphens w:val="0"/>
        <w:jc w:val="both"/>
        <w:rPr>
          <w:b/>
          <w:color w:val="000000"/>
          <w:sz w:val="24"/>
          <w:szCs w:val="24"/>
        </w:rPr>
      </w:pPr>
      <w:r w:rsidRPr="00AC756D">
        <w:rPr>
          <w:sz w:val="24"/>
          <w:szCs w:val="24"/>
        </w:rPr>
        <w:lastRenderedPageBreak/>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2019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AC756D">
        <w:rPr>
          <w:sz w:val="24"/>
          <w:szCs w:val="24"/>
        </w:rPr>
        <w:t>предоставить документ</w:t>
      </w:r>
      <w:proofErr w:type="gramEnd"/>
      <w:r w:rsidRPr="00AC756D">
        <w:rPr>
          <w:sz w:val="24"/>
          <w:szCs w:val="24"/>
        </w:rPr>
        <w:t>,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(устава, положения)</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с другой стороны, на основании </w:t>
            </w:r>
            <w:r w:rsidRPr="00AC756D">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C756D">
              <w:rPr>
                <w:sz w:val="24"/>
                <w:szCs w:val="24"/>
              </w:rPr>
              <w:t>и медицинской помощи в системе обязательного социального медицинского страхования</w:t>
            </w:r>
            <w:r w:rsidRPr="00AC756D">
              <w:rPr>
                <w:bCs/>
                <w:spacing w:val="2"/>
                <w:sz w:val="24"/>
                <w:szCs w:val="24"/>
                <w:bdr w:val="none" w:sz="0" w:space="0" w:color="auto" w:frame="1"/>
              </w:rPr>
              <w:t xml:space="preserve">, </w:t>
            </w:r>
            <w:r w:rsidRPr="00AC756D">
              <w:rPr>
                <w:spacing w:val="2"/>
                <w:sz w:val="24"/>
                <w:szCs w:val="24"/>
              </w:rPr>
              <w:t>утвержденных постановлением Правительства Республики Казахстан от 30 октября 2009 года № 1729</w:t>
            </w:r>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10" w:anchor="z7" w:history="1">
              <w:r w:rsidRPr="00AC756D">
                <w:rPr>
                  <w:rStyle w:val="ab"/>
                </w:rPr>
                <w:t>Правилами</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"Товар(ы)" </w:t>
            </w:r>
            <w:r w:rsidRPr="00AC756D">
              <w:t>означают</w:t>
            </w:r>
            <w:r w:rsidRPr="00AC756D">
              <w:rPr>
                <w:lang w:val="kk-KZ"/>
              </w:rPr>
              <w:t xml:space="preserve"> «Изделий медицинского назначения</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lastRenderedPageBreak/>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rPr>
                <w:b/>
              </w:rPr>
            </w:pPr>
            <w:r w:rsidRPr="00AC756D">
              <w:t>Заказчик – АО «Национальный медицинский университет»</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AC756D">
              <w:t>предостав</w:t>
            </w:r>
            <w:proofErr w:type="spellEnd"/>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54" w:name="_Ref224009053"/>
            <w:r w:rsidRPr="00AC756D">
              <w:rPr>
                <w:sz w:val="24"/>
                <w:szCs w:val="24"/>
                <w:lang w:val="kk-KZ"/>
              </w:rPr>
              <w:t>9.</w:t>
            </w:r>
            <w:r w:rsidRPr="00AC756D">
              <w:rPr>
                <w:sz w:val="24"/>
                <w:szCs w:val="24"/>
              </w:rPr>
              <w:t xml:space="preserve">Необходимые документы, предшествующие оплате: </w:t>
            </w:r>
            <w:bookmarkEnd w:id="54"/>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xml:space="preserve">- регистрационное удостоверение на товар (лекарственные средства, медицинская техника и </w:t>
            </w:r>
            <w:r w:rsidRPr="00AC756D">
              <w:rPr>
                <w:sz w:val="24"/>
                <w:szCs w:val="24"/>
              </w:rPr>
              <w:lastRenderedPageBreak/>
              <w:t>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w:t>
            </w:r>
            <w:r w:rsidRPr="00AC756D">
              <w:lastRenderedPageBreak/>
              <w:t>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lastRenderedPageBreak/>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w:t>
            </w:r>
            <w:r w:rsidRPr="00AC756D">
              <w:lastRenderedPageBreak/>
              <w:t>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47. Место рассмотрения споров – Республика Казахстан, г.</w:t>
            </w:r>
            <w:r w:rsidRPr="00AC756D">
              <w:rPr>
                <w:lang w:val="kk-KZ"/>
              </w:rPr>
              <w:t>Алматы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Кому) _________________________________</w:t>
      </w:r>
      <w:r w:rsidRPr="00AC756D">
        <w:br/>
        <w:t>(наименование заказчика, организатора закупа или единого дистрибьютора)</w:t>
      </w:r>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Рассмотрев тендерную документацию по проведению тендера/ объявление и </w:t>
      </w:r>
      <w:hyperlink r:id="rId11" w:anchor="z7" w:history="1">
        <w:r w:rsidRPr="00AC756D">
          <w:rPr>
            <w:rStyle w:val="ab"/>
          </w:rPr>
          <w:t>Правила</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r w:rsidRPr="00AC756D">
        <w:t>получение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Настоящая тендерная заявка состоит из:</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r w:rsidRPr="00AC756D">
        <w:t xml:space="preserve">Имеющий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r w:rsidRPr="00AC756D">
        <w:br/>
        <w:t xml:space="preserve">               (наименование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r w:rsidRPr="00AC756D">
        <w:rPr>
          <w:sz w:val="24"/>
          <w:szCs w:val="24"/>
        </w:rPr>
        <w:t>Приложение 8</w:t>
      </w:r>
    </w:p>
    <w:p w:rsidR="003D3199" w:rsidRPr="00AC756D" w:rsidRDefault="003D3199" w:rsidP="00AC756D">
      <w:pPr>
        <w:pStyle w:val="a9"/>
        <w:spacing w:before="0" w:beforeAutospacing="0" w:after="0" w:afterAutospacing="0"/>
        <w:jc w:val="right"/>
      </w:pPr>
      <w:r w:rsidRPr="00AC756D">
        <w:t xml:space="preserve">к Тендерной документации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rPr>
          <w:rStyle w:val="af8"/>
        </w:rPr>
      </w:pPr>
      <w:r w:rsidRPr="00AC756D">
        <w:rPr>
          <w:rStyle w:val="af8"/>
        </w:rPr>
        <w:t>Справка об отсутствии просроченной задолженности</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both"/>
      </w:pPr>
      <w:r w:rsidRPr="00AC756D">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AC756D">
        <w:br/>
        <w:t>(указать полное наименование физического лица, ____________________________________________</w:t>
      </w:r>
      <w:r w:rsidRPr="00AC756D">
        <w:br/>
        <w:t xml:space="preserve">осуществляющего предпринимательскую деятельность, или юридического лица, телефон, адрес, БИН/ ИИН*, БИК**), </w:t>
      </w:r>
      <w:proofErr w:type="spellStart"/>
      <w:r w:rsidRPr="00AC756D">
        <w:t>обслуживающегося</w:t>
      </w:r>
      <w:proofErr w:type="spellEnd"/>
      <w:r w:rsidRPr="00AC756D">
        <w:t xml:space="preserve"> в данном банке/филиале банка, выданной не ранее одного месяца предшествующего дате вскрытия конвертов.</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Дата</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(Печать при наличии)</w:t>
      </w:r>
    </w:p>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r w:rsidRPr="00AC756D">
        <w:br/>
        <w:t>**БИК - банковский идентификационный код.</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6A0830" w:rsidRPr="00AC756D" w:rsidRDefault="006A0830"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9</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Цена ________ за единицу в ____ на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Общая цена, в ________ на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10</w:t>
      </w:r>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заключил(</w:t>
      </w:r>
      <w:proofErr w:type="spellStart"/>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roofErr w:type="gramStart"/>
      <w:r w:rsidRPr="00AC756D">
        <w:rPr>
          <w:spacing w:val="2"/>
          <w:sz w:val="22"/>
          <w:szCs w:val="22"/>
        </w:rPr>
        <w:t xml:space="preserve">Вашего письменного требования на оплату, по основаниям, предусмотренным пунктами 98, 282, 472 </w:t>
      </w:r>
      <w:r w:rsidR="00352DC6">
        <w:rPr>
          <w:spacing w:val="2"/>
          <w:sz w:val="22"/>
          <w:szCs w:val="22"/>
        </w:rPr>
        <w:t xml:space="preserve">с </w:t>
      </w:r>
      <w:r w:rsidR="00352DC6" w:rsidRPr="00AC756D">
        <w:rPr>
          <w:sz w:val="24"/>
          <w:szCs w:val="24"/>
        </w:rPr>
        <w:t>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roofErr w:type="gramEnd"/>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9B" w:rsidRDefault="0025659B" w:rsidP="007E6808">
      <w:r>
        <w:separator/>
      </w:r>
    </w:p>
  </w:endnote>
  <w:endnote w:type="continuationSeparator" w:id="0">
    <w:p w:rsidR="0025659B" w:rsidRDefault="0025659B"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79" w:rsidRPr="00112234" w:rsidRDefault="00E64079"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9B" w:rsidRDefault="0025659B" w:rsidP="007E6808">
      <w:r>
        <w:separator/>
      </w:r>
    </w:p>
  </w:footnote>
  <w:footnote w:type="continuationSeparator" w:id="0">
    <w:p w:rsidR="0025659B" w:rsidRDefault="0025659B"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3347"/>
    <w:rsid w:val="00015302"/>
    <w:rsid w:val="0003001C"/>
    <w:rsid w:val="00031D24"/>
    <w:rsid w:val="00033147"/>
    <w:rsid w:val="00035553"/>
    <w:rsid w:val="00063521"/>
    <w:rsid w:val="00070E9A"/>
    <w:rsid w:val="00094A15"/>
    <w:rsid w:val="000C77CF"/>
    <w:rsid w:val="000D35AF"/>
    <w:rsid w:val="000D6F2E"/>
    <w:rsid w:val="000E2F46"/>
    <w:rsid w:val="000F6639"/>
    <w:rsid w:val="00113C31"/>
    <w:rsid w:val="00133207"/>
    <w:rsid w:val="001379F5"/>
    <w:rsid w:val="00141A38"/>
    <w:rsid w:val="00165EAB"/>
    <w:rsid w:val="00171AA9"/>
    <w:rsid w:val="00172A3D"/>
    <w:rsid w:val="001847EF"/>
    <w:rsid w:val="001A70DD"/>
    <w:rsid w:val="001B50F8"/>
    <w:rsid w:val="001C0AF1"/>
    <w:rsid w:val="001D154E"/>
    <w:rsid w:val="001F0279"/>
    <w:rsid w:val="0022648A"/>
    <w:rsid w:val="0025659B"/>
    <w:rsid w:val="002771F0"/>
    <w:rsid w:val="00287769"/>
    <w:rsid w:val="00290402"/>
    <w:rsid w:val="002A7E27"/>
    <w:rsid w:val="002B53E3"/>
    <w:rsid w:val="002D2FAD"/>
    <w:rsid w:val="0031089F"/>
    <w:rsid w:val="0031391E"/>
    <w:rsid w:val="00313B17"/>
    <w:rsid w:val="00315C7B"/>
    <w:rsid w:val="003308EB"/>
    <w:rsid w:val="00352DC6"/>
    <w:rsid w:val="00372690"/>
    <w:rsid w:val="003778B7"/>
    <w:rsid w:val="00380686"/>
    <w:rsid w:val="00392459"/>
    <w:rsid w:val="0039350A"/>
    <w:rsid w:val="003979B4"/>
    <w:rsid w:val="003B0ADD"/>
    <w:rsid w:val="003D3199"/>
    <w:rsid w:val="003E4158"/>
    <w:rsid w:val="003F5A2F"/>
    <w:rsid w:val="0040586E"/>
    <w:rsid w:val="00406FF6"/>
    <w:rsid w:val="00411F2E"/>
    <w:rsid w:val="004975F5"/>
    <w:rsid w:val="004B4FBC"/>
    <w:rsid w:val="004B584D"/>
    <w:rsid w:val="00500107"/>
    <w:rsid w:val="00507895"/>
    <w:rsid w:val="00510EBB"/>
    <w:rsid w:val="00537566"/>
    <w:rsid w:val="00553261"/>
    <w:rsid w:val="0056137C"/>
    <w:rsid w:val="00561F67"/>
    <w:rsid w:val="00563F6A"/>
    <w:rsid w:val="005829CA"/>
    <w:rsid w:val="00593606"/>
    <w:rsid w:val="005959A8"/>
    <w:rsid w:val="005A570C"/>
    <w:rsid w:val="005E0E60"/>
    <w:rsid w:val="005F77A6"/>
    <w:rsid w:val="006071C2"/>
    <w:rsid w:val="00630D45"/>
    <w:rsid w:val="00652DB1"/>
    <w:rsid w:val="0066690D"/>
    <w:rsid w:val="006A0830"/>
    <w:rsid w:val="00723006"/>
    <w:rsid w:val="00734207"/>
    <w:rsid w:val="0074039E"/>
    <w:rsid w:val="0075379E"/>
    <w:rsid w:val="00754E3F"/>
    <w:rsid w:val="00763697"/>
    <w:rsid w:val="00782B34"/>
    <w:rsid w:val="007E013C"/>
    <w:rsid w:val="007E3071"/>
    <w:rsid w:val="007E6808"/>
    <w:rsid w:val="00821938"/>
    <w:rsid w:val="00826280"/>
    <w:rsid w:val="008434C2"/>
    <w:rsid w:val="00844341"/>
    <w:rsid w:val="0087710E"/>
    <w:rsid w:val="00894DBD"/>
    <w:rsid w:val="008B3BCE"/>
    <w:rsid w:val="008B4C2D"/>
    <w:rsid w:val="008B5C78"/>
    <w:rsid w:val="008B64E3"/>
    <w:rsid w:val="008D2A1D"/>
    <w:rsid w:val="008E683C"/>
    <w:rsid w:val="00947FEF"/>
    <w:rsid w:val="00950F23"/>
    <w:rsid w:val="00970945"/>
    <w:rsid w:val="00971B15"/>
    <w:rsid w:val="00977EE4"/>
    <w:rsid w:val="00984148"/>
    <w:rsid w:val="009B42A4"/>
    <w:rsid w:val="009B58DD"/>
    <w:rsid w:val="00A15AE4"/>
    <w:rsid w:val="00A16691"/>
    <w:rsid w:val="00A27B31"/>
    <w:rsid w:val="00A30ED0"/>
    <w:rsid w:val="00A43B3A"/>
    <w:rsid w:val="00A66550"/>
    <w:rsid w:val="00A72A5C"/>
    <w:rsid w:val="00A82F30"/>
    <w:rsid w:val="00AB6941"/>
    <w:rsid w:val="00AC756D"/>
    <w:rsid w:val="00B04A26"/>
    <w:rsid w:val="00B30CF3"/>
    <w:rsid w:val="00B321A2"/>
    <w:rsid w:val="00B34BF0"/>
    <w:rsid w:val="00B361F9"/>
    <w:rsid w:val="00B73A69"/>
    <w:rsid w:val="00B84F19"/>
    <w:rsid w:val="00B93BC3"/>
    <w:rsid w:val="00BA6E5E"/>
    <w:rsid w:val="00C34C2D"/>
    <w:rsid w:val="00C53926"/>
    <w:rsid w:val="00C53B47"/>
    <w:rsid w:val="00C9143C"/>
    <w:rsid w:val="00CC629D"/>
    <w:rsid w:val="00CD37D5"/>
    <w:rsid w:val="00CD7CD1"/>
    <w:rsid w:val="00CE346E"/>
    <w:rsid w:val="00CF44FF"/>
    <w:rsid w:val="00D237EC"/>
    <w:rsid w:val="00D3605F"/>
    <w:rsid w:val="00D42EF6"/>
    <w:rsid w:val="00D454E4"/>
    <w:rsid w:val="00D470AB"/>
    <w:rsid w:val="00D517B6"/>
    <w:rsid w:val="00D53C19"/>
    <w:rsid w:val="00D56FDA"/>
    <w:rsid w:val="00D600A4"/>
    <w:rsid w:val="00D745C6"/>
    <w:rsid w:val="00DA2B24"/>
    <w:rsid w:val="00DA6EF9"/>
    <w:rsid w:val="00E239E4"/>
    <w:rsid w:val="00E528FD"/>
    <w:rsid w:val="00E64079"/>
    <w:rsid w:val="00E95E2A"/>
    <w:rsid w:val="00E9663E"/>
    <w:rsid w:val="00EA3A47"/>
    <w:rsid w:val="00F07430"/>
    <w:rsid w:val="00F52159"/>
    <w:rsid w:val="00F54D20"/>
    <w:rsid w:val="00F87633"/>
    <w:rsid w:val="00FA048B"/>
    <w:rsid w:val="00FB725A"/>
    <w:rsid w:val="00FC239F"/>
    <w:rsid w:val="00FD0747"/>
    <w:rsid w:val="00FE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46671">
      <w:bodyDiv w:val="1"/>
      <w:marLeft w:val="0"/>
      <w:marRight w:val="0"/>
      <w:marTop w:val="0"/>
      <w:marBottom w:val="0"/>
      <w:divBdr>
        <w:top w:val="none" w:sz="0" w:space="0" w:color="auto"/>
        <w:left w:val="none" w:sz="0" w:space="0" w:color="auto"/>
        <w:bottom w:val="none" w:sz="0" w:space="0" w:color="auto"/>
        <w:right w:val="none" w:sz="0" w:space="0" w:color="auto"/>
      </w:divBdr>
    </w:div>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EA9AF-6406-4CD7-80C4-C454EC514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34</Pages>
  <Words>12966</Words>
  <Characters>73910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130</cp:revision>
  <cp:lastPrinted>2020-09-08T10:36:00Z</cp:lastPrinted>
  <dcterms:created xsi:type="dcterms:W3CDTF">2019-04-26T06:24:00Z</dcterms:created>
  <dcterms:modified xsi:type="dcterms:W3CDTF">2020-09-09T08:28:00Z</dcterms:modified>
</cp:coreProperties>
</file>